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BC784" w14:textId="77777777" w:rsidR="001100CD" w:rsidRDefault="00CA4813">
      <w:pPr>
        <w:pStyle w:val="Heading1"/>
        <w:ind w:left="34" w:right="11"/>
      </w:pPr>
      <w:r>
        <w:t xml:space="preserve">MUSIC 6/7/8 </w:t>
      </w:r>
    </w:p>
    <w:p w14:paraId="0251ED8C" w14:textId="0CE3FB16" w:rsidR="001100CD" w:rsidRDefault="00B56F52" w:rsidP="00B56F52">
      <w:pPr>
        <w:ind w:left="9" w:right="6"/>
      </w:pPr>
      <w:r>
        <w:t xml:space="preserve">** Course offerings are subject to change </w:t>
      </w:r>
      <w:r w:rsidR="00CA4813">
        <w:rPr>
          <w:sz w:val="22"/>
        </w:rPr>
        <w:t xml:space="preserve"> </w:t>
      </w:r>
    </w:p>
    <w:p w14:paraId="1C12B821" w14:textId="77777777" w:rsidR="001100CD" w:rsidRDefault="00CA4813">
      <w:pPr>
        <w:pStyle w:val="Heading2"/>
        <w:spacing w:after="11"/>
        <w:ind w:left="26" w:right="4"/>
      </w:pPr>
      <w:r>
        <w:t>INTERMEDIATE BAND</w:t>
      </w:r>
      <w:r>
        <w:rPr>
          <w:u w:val="none"/>
        </w:rPr>
        <w:t xml:space="preserve"> </w:t>
      </w:r>
    </w:p>
    <w:p w14:paraId="152E7A2C" w14:textId="77777777" w:rsidR="001100CD" w:rsidRDefault="00CA4813">
      <w:pPr>
        <w:pStyle w:val="Heading3"/>
        <w:spacing w:after="0" w:line="259" w:lineRule="auto"/>
        <w:ind w:left="23"/>
      </w:pPr>
      <w:r>
        <w:rPr>
          <w:u w:val="none"/>
        </w:rPr>
        <w:t xml:space="preserve">Grade 6—yearlong </w:t>
      </w:r>
    </w:p>
    <w:p w14:paraId="3311AC99" w14:textId="77777777" w:rsidR="001100CD" w:rsidRDefault="00CA4813">
      <w:pPr>
        <w:spacing w:after="0" w:line="259" w:lineRule="auto"/>
        <w:ind w:left="14" w:firstLine="0"/>
      </w:pPr>
      <w:r>
        <w:t xml:space="preserve"> </w:t>
      </w:r>
    </w:p>
    <w:p w14:paraId="48172F6A" w14:textId="1678F358" w:rsidR="001100CD" w:rsidRDefault="00054E1C">
      <w:pPr>
        <w:spacing w:after="41" w:line="229" w:lineRule="auto"/>
        <w:ind w:left="7" w:right="3" w:hanging="8"/>
        <w:jc w:val="both"/>
      </w:pPr>
      <w:r>
        <w:t xml:space="preserve">This course is </w:t>
      </w:r>
      <w:r w:rsidR="00CA4813">
        <w:t xml:space="preserve">for students who have begun to learn the basic music skills and concepts </w:t>
      </w:r>
      <w:r>
        <w:t xml:space="preserve">or are beginners </w:t>
      </w:r>
      <w:r w:rsidR="00CA4813">
        <w:t xml:space="preserve">and wish to </w:t>
      </w:r>
      <w:r>
        <w:t xml:space="preserve">develop or </w:t>
      </w:r>
      <w:r w:rsidR="00CA4813">
        <w:t xml:space="preserve">continue to develop greater musical understanding and mastery of their instrument. Music of increasing difficulty will be presented with instruction designed to increase the range, flexibility, endurance, tone quality and artistic interpretation of the student. The Intermediate Band will perform concerts throughout the year and attendance is required. They will also go on a few field trips during the year.  This band course includes instruments from the woodwinds, brass, and percussion sections </w:t>
      </w:r>
    </w:p>
    <w:p w14:paraId="3C82DA70" w14:textId="77777777" w:rsidR="001100CD" w:rsidRDefault="00CA4813">
      <w:pPr>
        <w:spacing w:after="164" w:line="259" w:lineRule="auto"/>
        <w:ind w:left="14" w:firstLine="0"/>
      </w:pPr>
      <w:r>
        <w:rPr>
          <w:b/>
        </w:rPr>
        <w:t xml:space="preserve"> </w:t>
      </w:r>
    </w:p>
    <w:p w14:paraId="0302C7DE" w14:textId="77777777" w:rsidR="001100CD" w:rsidRDefault="00CA4813">
      <w:pPr>
        <w:pStyle w:val="Heading4"/>
        <w:spacing w:after="0"/>
        <w:ind w:left="4129" w:right="4051"/>
      </w:pPr>
      <w:r>
        <w:t>INTERMEDIATE ORCHESTRA</w:t>
      </w:r>
      <w:r>
        <w:rPr>
          <w:u w:val="none"/>
        </w:rPr>
        <w:t xml:space="preserve"> Grade 6—yearlong </w:t>
      </w:r>
    </w:p>
    <w:p w14:paraId="1CBA4693" w14:textId="77777777" w:rsidR="001100CD" w:rsidRDefault="00CA4813">
      <w:pPr>
        <w:spacing w:after="0" w:line="259" w:lineRule="auto"/>
        <w:ind w:left="14" w:firstLine="0"/>
      </w:pPr>
      <w:r>
        <w:t xml:space="preserve"> </w:t>
      </w:r>
    </w:p>
    <w:p w14:paraId="31322E5A" w14:textId="5E8730A9" w:rsidR="001100CD" w:rsidRDefault="00CA4813">
      <w:pPr>
        <w:spacing w:after="3" w:line="229" w:lineRule="auto"/>
        <w:ind w:left="7" w:right="3" w:hanging="8"/>
        <w:jc w:val="both"/>
      </w:pPr>
      <w:r>
        <w:t>String students who exhibit basic instrument skills</w:t>
      </w:r>
      <w:r w:rsidR="00243F78">
        <w:t xml:space="preserve"> or are </w:t>
      </w:r>
      <w:r w:rsidR="00054E1C">
        <w:t>beginners</w:t>
      </w:r>
      <w:r>
        <w:t xml:space="preserve"> on the violin, viola, cello and string bass will form this class. Students will gain an increasing knowledge of music notation and symbols, an increasing ability in aural discrimination, an expanded awareness and understanding of music from a variety of stylistic periods, and an improved proficiency and technique on their instruments. The orchestra will have concert performances throughout the school year. Attendance at all performances is required. </w:t>
      </w:r>
    </w:p>
    <w:p w14:paraId="6D28FEF8" w14:textId="77777777" w:rsidR="001100CD" w:rsidRDefault="00CA4813">
      <w:pPr>
        <w:spacing w:after="161" w:line="259" w:lineRule="auto"/>
        <w:ind w:left="14" w:firstLine="0"/>
      </w:pPr>
      <w:r>
        <w:rPr>
          <w:b/>
        </w:rPr>
        <w:t xml:space="preserve"> </w:t>
      </w:r>
    </w:p>
    <w:p w14:paraId="58CA6CD9" w14:textId="77777777" w:rsidR="001100CD" w:rsidRDefault="00CA4813">
      <w:pPr>
        <w:pStyle w:val="Heading2"/>
        <w:spacing w:after="11"/>
        <w:ind w:left="26" w:right="5"/>
      </w:pPr>
      <w:r>
        <w:t>INTERMEDIATE BAND</w:t>
      </w:r>
      <w:r>
        <w:rPr>
          <w:u w:val="none"/>
        </w:rPr>
        <w:t xml:space="preserve"> </w:t>
      </w:r>
    </w:p>
    <w:p w14:paraId="68BEAB4E" w14:textId="77777777" w:rsidR="001100CD" w:rsidRDefault="00CA4813">
      <w:pPr>
        <w:pStyle w:val="Heading3"/>
        <w:spacing w:after="0" w:line="259" w:lineRule="auto"/>
        <w:ind w:left="23" w:right="2"/>
      </w:pPr>
      <w:r>
        <w:rPr>
          <w:u w:val="none"/>
        </w:rPr>
        <w:t xml:space="preserve">Grades 7 and 8—yearlong </w:t>
      </w:r>
    </w:p>
    <w:p w14:paraId="75BEAD71" w14:textId="77777777" w:rsidR="001100CD" w:rsidRDefault="00CA4813">
      <w:pPr>
        <w:spacing w:after="0" w:line="259" w:lineRule="auto"/>
        <w:ind w:left="14" w:firstLine="0"/>
      </w:pPr>
      <w:r>
        <w:t xml:space="preserve"> </w:t>
      </w:r>
    </w:p>
    <w:p w14:paraId="2F10CDA6" w14:textId="77777777" w:rsidR="001100CD" w:rsidRDefault="00CA4813">
      <w:pPr>
        <w:spacing w:after="3" w:line="229" w:lineRule="auto"/>
        <w:ind w:left="7" w:right="3" w:hanging="8"/>
        <w:jc w:val="both"/>
      </w:pPr>
      <w:r>
        <w:t xml:space="preserve">This course is designed for students who have mastered the music skills and concepts presented in the Intermediate Band and wish to develop advanced musical understanding and mastery of their instrument. Students will be challenged by the performance of advanced middle school music requiring more sophisticated understanding of rhythms, key signatures and musical terminology while becoming stronger musicians on their own instrument. The Advanced Band and Wind Ensemble will perform concerts throughout the year and attendance is required. These groups will also go on a few field trips during the year, including a probable performance at Disney.  These band courses include instruments from the woodwinds, brass and percussion sections. </w:t>
      </w:r>
    </w:p>
    <w:p w14:paraId="32AE2E0D" w14:textId="77777777" w:rsidR="001100CD" w:rsidRDefault="00CA4813">
      <w:pPr>
        <w:spacing w:after="164" w:line="259" w:lineRule="auto"/>
        <w:ind w:left="14" w:firstLine="0"/>
      </w:pPr>
      <w:r>
        <w:rPr>
          <w:b/>
        </w:rPr>
        <w:t xml:space="preserve"> </w:t>
      </w:r>
    </w:p>
    <w:p w14:paraId="5F296CE8" w14:textId="77777777" w:rsidR="001100CD" w:rsidRDefault="00CA4813">
      <w:pPr>
        <w:spacing w:after="0" w:line="249" w:lineRule="auto"/>
        <w:ind w:left="3306" w:right="3229"/>
        <w:jc w:val="center"/>
      </w:pPr>
      <w:r>
        <w:rPr>
          <w:color w:val="231F20"/>
          <w:u w:val="single" w:color="231F20"/>
        </w:rPr>
        <w:t>ADVANCED ORCHESTRA/STRING ENSEMBLE</w:t>
      </w:r>
      <w:r>
        <w:t xml:space="preserve"> </w:t>
      </w:r>
      <w:r>
        <w:rPr>
          <w:color w:val="231F20"/>
        </w:rPr>
        <w:t>Grades 7 and 8—yearlong</w:t>
      </w:r>
      <w:r>
        <w:t xml:space="preserve"> </w:t>
      </w:r>
    </w:p>
    <w:p w14:paraId="5343E55C" w14:textId="77777777" w:rsidR="001100CD" w:rsidRDefault="00CA4813">
      <w:pPr>
        <w:spacing w:after="0" w:line="259" w:lineRule="auto"/>
        <w:ind w:left="14" w:firstLine="0"/>
      </w:pPr>
      <w:r>
        <w:t xml:space="preserve"> </w:t>
      </w:r>
    </w:p>
    <w:p w14:paraId="6EC2D588" w14:textId="77777777" w:rsidR="001100CD" w:rsidRDefault="00CA4813">
      <w:pPr>
        <w:spacing w:after="0" w:line="284" w:lineRule="auto"/>
        <w:ind w:left="14" w:right="7" w:firstLine="0"/>
        <w:jc w:val="both"/>
      </w:pPr>
      <w:r>
        <w:rPr>
          <w:color w:val="231F20"/>
        </w:rPr>
        <w:t xml:space="preserve">This course is designed for students who have mastered the musical skills and concepts presented in the Intermediate Orchestra on the violin, viola, cello and string bass. Students will gain a larger knowledge of music notation and symbols, a growing ability in aural discrimination, an expanded awareness and understanding of music from a variety of stylistic periods, and an advanced and increased proficiency and technique on their instruments. These orchestras will perform at concerts, festivals and a probable performance at Disney throughout the school year. Attendance at all performances is required. </w:t>
      </w:r>
    </w:p>
    <w:p w14:paraId="4386BDD0" w14:textId="77777777" w:rsidR="001100CD" w:rsidRDefault="00CA4813">
      <w:pPr>
        <w:spacing w:after="32" w:line="259" w:lineRule="auto"/>
        <w:ind w:left="14" w:firstLine="0"/>
      </w:pPr>
      <w:r>
        <w:rPr>
          <w:color w:val="231F20"/>
        </w:rPr>
        <w:t xml:space="preserve"> </w:t>
      </w:r>
    </w:p>
    <w:p w14:paraId="232CB4B3" w14:textId="77777777" w:rsidR="001100CD" w:rsidRDefault="00CA4813">
      <w:pPr>
        <w:spacing w:after="29" w:line="259" w:lineRule="auto"/>
        <w:ind w:left="67" w:firstLine="0"/>
        <w:jc w:val="center"/>
      </w:pPr>
      <w:r>
        <w:rPr>
          <w:color w:val="231F20"/>
        </w:rPr>
        <w:t xml:space="preserve"> </w:t>
      </w:r>
    </w:p>
    <w:p w14:paraId="051CEC3B" w14:textId="77777777" w:rsidR="001100CD" w:rsidRDefault="00CA4813">
      <w:pPr>
        <w:spacing w:after="32" w:line="259" w:lineRule="auto"/>
        <w:ind w:left="67" w:firstLine="0"/>
        <w:jc w:val="center"/>
      </w:pPr>
      <w:r>
        <w:rPr>
          <w:color w:val="231F20"/>
        </w:rPr>
        <w:t xml:space="preserve"> </w:t>
      </w:r>
    </w:p>
    <w:p w14:paraId="419F4590" w14:textId="77777777" w:rsidR="001100CD" w:rsidRDefault="00CA4813">
      <w:pPr>
        <w:spacing w:after="29" w:line="259" w:lineRule="auto"/>
        <w:ind w:left="67" w:firstLine="0"/>
        <w:jc w:val="center"/>
      </w:pPr>
      <w:r>
        <w:rPr>
          <w:color w:val="231F20"/>
        </w:rPr>
        <w:t xml:space="preserve"> </w:t>
      </w:r>
    </w:p>
    <w:p w14:paraId="163C6CA6" w14:textId="77777777" w:rsidR="001100CD" w:rsidRDefault="00CA4813">
      <w:pPr>
        <w:spacing w:after="32" w:line="259" w:lineRule="auto"/>
        <w:ind w:left="67" w:firstLine="0"/>
        <w:jc w:val="center"/>
      </w:pPr>
      <w:r>
        <w:rPr>
          <w:color w:val="231F20"/>
        </w:rPr>
        <w:t xml:space="preserve"> </w:t>
      </w:r>
    </w:p>
    <w:p w14:paraId="2720CCC9" w14:textId="77777777" w:rsidR="001100CD" w:rsidRDefault="00CA4813">
      <w:pPr>
        <w:spacing w:after="0" w:line="259" w:lineRule="auto"/>
        <w:ind w:left="67" w:firstLine="0"/>
        <w:jc w:val="center"/>
      </w:pPr>
      <w:r>
        <w:rPr>
          <w:color w:val="231F20"/>
        </w:rPr>
        <w:lastRenderedPageBreak/>
        <w:t xml:space="preserve"> </w:t>
      </w:r>
    </w:p>
    <w:p w14:paraId="305D0281" w14:textId="77777777" w:rsidR="001100CD" w:rsidRDefault="00CA4813">
      <w:pPr>
        <w:spacing w:after="40" w:line="249" w:lineRule="auto"/>
        <w:ind w:left="3306" w:right="3287"/>
        <w:jc w:val="center"/>
      </w:pPr>
      <w:r>
        <w:rPr>
          <w:color w:val="231F20"/>
          <w:u w:val="single" w:color="231F20"/>
        </w:rPr>
        <w:t>CONCERT CHOIR</w:t>
      </w:r>
      <w:r>
        <w:rPr>
          <w:color w:val="231F20"/>
        </w:rPr>
        <w:t xml:space="preserve"> </w:t>
      </w:r>
    </w:p>
    <w:p w14:paraId="7B35CD46" w14:textId="77777777" w:rsidR="001100CD" w:rsidRDefault="00CA4813">
      <w:pPr>
        <w:spacing w:after="32" w:line="259" w:lineRule="auto"/>
        <w:ind w:left="13" w:firstLine="0"/>
        <w:jc w:val="center"/>
      </w:pPr>
      <w:r>
        <w:rPr>
          <w:color w:val="231F20"/>
        </w:rPr>
        <w:t xml:space="preserve">Grades 6,7 &amp; 8 – yearlong </w:t>
      </w:r>
    </w:p>
    <w:p w14:paraId="5A110265" w14:textId="77777777" w:rsidR="001100CD" w:rsidRDefault="00CA4813">
      <w:pPr>
        <w:spacing w:after="29" w:line="259" w:lineRule="auto"/>
        <w:ind w:left="67" w:firstLine="0"/>
        <w:jc w:val="center"/>
      </w:pPr>
      <w:r>
        <w:rPr>
          <w:color w:val="231F20"/>
        </w:rPr>
        <w:t xml:space="preserve"> </w:t>
      </w:r>
    </w:p>
    <w:p w14:paraId="5995C238" w14:textId="77777777" w:rsidR="001100CD" w:rsidRDefault="00CA4813">
      <w:pPr>
        <w:spacing w:after="150"/>
        <w:ind w:left="9" w:right="6"/>
      </w:pPr>
      <w:r>
        <w:t xml:space="preserve">This class is designed for students both new to choir and those with prior singing experience who enjoy and want to strengthen their skills through the art of singing. Students will receive instruction in proper vocal production. Much emphasis will be focused learning and interpreting music notation and rhythms, as well as basic music terminology. All styles of music will be studied through musical works which include unison, 2-part and 3-part repertoire. Students will have the opportunity to attend a festival as well as perform for the school and surrounding community with the possibility to perform at Disney. The choir is a performing group and attendance at scheduled events is required. Choir students may also perform at solo concerts and audition for other district and area performances. </w:t>
      </w:r>
    </w:p>
    <w:p w14:paraId="6148BCE7" w14:textId="77777777" w:rsidR="001100CD" w:rsidRDefault="00CA4813">
      <w:pPr>
        <w:spacing w:after="392" w:line="259" w:lineRule="auto"/>
        <w:ind w:left="14" w:firstLine="0"/>
      </w:pPr>
      <w:r>
        <w:t xml:space="preserve"> </w:t>
      </w:r>
    </w:p>
    <w:p w14:paraId="3E83CC99" w14:textId="77777777" w:rsidR="001100CD" w:rsidRDefault="00CA4813">
      <w:pPr>
        <w:pStyle w:val="Heading1"/>
        <w:ind w:left="34"/>
      </w:pPr>
      <w:r>
        <w:t xml:space="preserve">6th Grade Wheel Electives  </w:t>
      </w:r>
    </w:p>
    <w:p w14:paraId="614CEBE3" w14:textId="33DA2D2F" w:rsidR="001100CD" w:rsidRDefault="00CA4813">
      <w:pPr>
        <w:spacing w:after="1" w:line="259" w:lineRule="auto"/>
        <w:ind w:left="36"/>
        <w:jc w:val="center"/>
        <w:rPr>
          <w:sz w:val="26"/>
        </w:rPr>
      </w:pPr>
      <w:r>
        <w:rPr>
          <w:sz w:val="26"/>
        </w:rPr>
        <w:t xml:space="preserve">(New elective each quarter) </w:t>
      </w:r>
    </w:p>
    <w:p w14:paraId="5404348C" w14:textId="6A6F758B" w:rsidR="00B56F52" w:rsidRDefault="00B56F52" w:rsidP="00B56F52">
      <w:pPr>
        <w:ind w:left="9" w:right="6"/>
      </w:pPr>
      <w:r>
        <w:t xml:space="preserve">** Course offerings are subject to change </w:t>
      </w:r>
    </w:p>
    <w:p w14:paraId="5F02494A" w14:textId="77777777" w:rsidR="001100CD" w:rsidRDefault="00CA4813">
      <w:pPr>
        <w:spacing w:after="0" w:line="259" w:lineRule="auto"/>
        <w:ind w:left="86" w:firstLine="0"/>
        <w:jc w:val="center"/>
      </w:pPr>
      <w:r>
        <w:rPr>
          <w:sz w:val="26"/>
        </w:rPr>
        <w:t xml:space="preserve"> </w:t>
      </w:r>
    </w:p>
    <w:p w14:paraId="75C29650" w14:textId="5E33DD9C" w:rsidR="001100CD" w:rsidRDefault="00CA4813">
      <w:pPr>
        <w:pStyle w:val="Heading2"/>
        <w:spacing w:after="0" w:line="259" w:lineRule="auto"/>
        <w:ind w:left="36" w:right="9"/>
      </w:pPr>
      <w:r>
        <w:rPr>
          <w:sz w:val="26"/>
        </w:rPr>
        <w:t>TECHNOLOGY</w:t>
      </w:r>
      <w:r w:rsidR="006015B6">
        <w:rPr>
          <w:sz w:val="26"/>
        </w:rPr>
        <w:t xml:space="preserve"> PROCESS INTRODUCTION</w:t>
      </w:r>
      <w:r>
        <w:rPr>
          <w:sz w:val="26"/>
          <w:u w:val="none"/>
        </w:rPr>
        <w:t xml:space="preserve"> </w:t>
      </w:r>
    </w:p>
    <w:p w14:paraId="450D739F" w14:textId="1673C01A" w:rsidR="001100CD" w:rsidRDefault="00CA4813">
      <w:pPr>
        <w:ind w:left="9" w:right="6"/>
      </w:pPr>
      <w:r>
        <w:t xml:space="preserve">This nine-week technology segment of the yearlong Fine and Practical Arts Program is an introduction to many common technologies used in today's workplace. Students will be exposed to such fields as Aerodynamics, Robotics programming, laser measurement and </w:t>
      </w:r>
      <w:r w:rsidRPr="006015B6">
        <w:rPr>
          <w:szCs w:val="24"/>
        </w:rPr>
        <w:t xml:space="preserve">bridge engineering among others. Students will be involved with geodesic domes and animation projects. </w:t>
      </w:r>
      <w:r w:rsidR="006015B6" w:rsidRPr="006015B6">
        <w:rPr>
          <w:szCs w:val="24"/>
          <w:lang w:val="en"/>
        </w:rPr>
        <w:t>Projects include:  Event Flyers, Spreadsheets and graphs, PowerPoint/Google Slides presentations, Computer Programming, Animation, Designing cards, Photoshop, and 3D projects.</w:t>
      </w:r>
    </w:p>
    <w:p w14:paraId="30197EA4" w14:textId="77777777" w:rsidR="001100CD" w:rsidRDefault="00CA4813">
      <w:pPr>
        <w:spacing w:after="1" w:line="259" w:lineRule="auto"/>
        <w:ind w:left="86" w:firstLine="0"/>
        <w:jc w:val="center"/>
      </w:pPr>
      <w:r>
        <w:rPr>
          <w:sz w:val="26"/>
        </w:rPr>
        <w:t xml:space="preserve"> </w:t>
      </w:r>
    </w:p>
    <w:p w14:paraId="5D1C3849" w14:textId="77777777" w:rsidR="001100CD" w:rsidRDefault="00CA4813">
      <w:pPr>
        <w:pStyle w:val="Heading2"/>
        <w:spacing w:after="0" w:line="259" w:lineRule="auto"/>
        <w:ind w:left="36"/>
      </w:pPr>
      <w:r>
        <w:rPr>
          <w:sz w:val="26"/>
        </w:rPr>
        <w:t>INTRO TO ART</w:t>
      </w:r>
      <w:r>
        <w:rPr>
          <w:sz w:val="26"/>
          <w:u w:val="none"/>
        </w:rPr>
        <w:t xml:space="preserve"> </w:t>
      </w:r>
    </w:p>
    <w:p w14:paraId="1EA83924" w14:textId="77777777" w:rsidR="001100CD" w:rsidRDefault="00CA4813">
      <w:pPr>
        <w:spacing w:after="3" w:line="229" w:lineRule="auto"/>
        <w:ind w:left="7" w:right="194" w:hanging="8"/>
        <w:jc w:val="both"/>
      </w:pPr>
      <w:r>
        <w:t>Students will learn the basics of drawing, painting, and ceramics. Visual perception, creative expression, and time management skills will be enhanced with a variety of projects and materials. Students will learn and apply the vocabulary of art and relate to relevant Art History in Power Points, written Art Criticism, and class discussions.</w:t>
      </w:r>
      <w:r>
        <w:rPr>
          <w:sz w:val="22"/>
        </w:rPr>
        <w:t xml:space="preserve"> </w:t>
      </w:r>
    </w:p>
    <w:p w14:paraId="36A4CDC8" w14:textId="77777777" w:rsidR="001100CD" w:rsidRDefault="00CA4813">
      <w:pPr>
        <w:spacing w:after="201" w:line="259" w:lineRule="auto"/>
        <w:ind w:left="14" w:firstLine="0"/>
      </w:pPr>
      <w:r>
        <w:rPr>
          <w:sz w:val="22"/>
        </w:rPr>
        <w:t xml:space="preserve"> </w:t>
      </w:r>
    </w:p>
    <w:p w14:paraId="6B7731DE" w14:textId="77777777" w:rsidR="001100CD" w:rsidRDefault="00CA4813">
      <w:pPr>
        <w:pStyle w:val="Heading2"/>
        <w:spacing w:after="0" w:line="259" w:lineRule="auto"/>
        <w:ind w:left="36" w:right="19"/>
      </w:pPr>
      <w:r>
        <w:rPr>
          <w:sz w:val="26"/>
        </w:rPr>
        <w:t>INTRO TO SPANISH</w:t>
      </w:r>
      <w:r>
        <w:rPr>
          <w:sz w:val="26"/>
          <w:u w:val="none"/>
        </w:rPr>
        <w:t xml:space="preserve"> </w:t>
      </w:r>
    </w:p>
    <w:p w14:paraId="56C10509" w14:textId="729EE385" w:rsidR="001100CD" w:rsidRDefault="00CA4813">
      <w:pPr>
        <w:spacing w:after="347" w:line="229" w:lineRule="auto"/>
        <w:ind w:left="7" w:right="3" w:hanging="8"/>
        <w:jc w:val="both"/>
      </w:pPr>
      <w:r>
        <w:t xml:space="preserve">In this nine-week elective course, students will learn Spanish pronunciation. This course will offer basic vocabulary: the alphabet, greetings, nouns, </w:t>
      </w:r>
      <w:r w:rsidR="00976EF9">
        <w:t xml:space="preserve">and </w:t>
      </w:r>
      <w:r>
        <w:t xml:space="preserve">numbers. It is a great way to begin the exploration of the Spanish language. </w:t>
      </w:r>
    </w:p>
    <w:p w14:paraId="45EB1FFB" w14:textId="77777777" w:rsidR="001100CD" w:rsidRDefault="00CA4813">
      <w:pPr>
        <w:pStyle w:val="Heading3"/>
        <w:spacing w:after="11"/>
        <w:ind w:left="26" w:right="8"/>
      </w:pPr>
      <w:r>
        <w:t>ROCKETRY</w:t>
      </w:r>
      <w:r>
        <w:rPr>
          <w:u w:val="none"/>
        </w:rPr>
        <w:t xml:space="preserve"> </w:t>
      </w:r>
    </w:p>
    <w:p w14:paraId="6836C7BB" w14:textId="77777777" w:rsidR="001100CD" w:rsidRDefault="00CA4813">
      <w:pPr>
        <w:spacing w:after="3" w:line="229" w:lineRule="auto"/>
        <w:ind w:left="7" w:right="3" w:hanging="8"/>
        <w:jc w:val="both"/>
      </w:pPr>
      <w:r>
        <w:t xml:space="preserve">In this nine-week Rocket Design class, students will be designing and constructing a variety of rockets. They will learn about Newton's laws of motion by using solid rocket propellants to launch their rockets into the sky. During the class, they will test a range of different fin designs to determine which provides the safest landing. As a final project, the students will have the opportunity to demonstrate their knowledge by competing in one of three categories: l) Maximum altitude reached by a rocket  </w:t>
      </w:r>
    </w:p>
    <w:p w14:paraId="18995230" w14:textId="77777777" w:rsidR="001100CD" w:rsidRDefault="00CA4813">
      <w:pPr>
        <w:numPr>
          <w:ilvl w:val="0"/>
          <w:numId w:val="1"/>
        </w:numPr>
        <w:ind w:right="6" w:hanging="249"/>
      </w:pPr>
      <w:r>
        <w:t xml:space="preserve">Greatest time in the air </w:t>
      </w:r>
    </w:p>
    <w:p w14:paraId="632E2A06" w14:textId="77777777" w:rsidR="00001D8D" w:rsidRDefault="00CA4813" w:rsidP="00001D8D">
      <w:pPr>
        <w:numPr>
          <w:ilvl w:val="0"/>
          <w:numId w:val="1"/>
        </w:numPr>
        <w:spacing w:after="244"/>
        <w:ind w:right="6" w:hanging="249"/>
      </w:pPr>
      <w:r>
        <w:t xml:space="preserve">Best style </w:t>
      </w:r>
    </w:p>
    <w:p w14:paraId="1712E2D4" w14:textId="5CCA97CB" w:rsidR="001100CD" w:rsidRPr="00001D8D" w:rsidRDefault="00CA4813" w:rsidP="00001D8D">
      <w:pPr>
        <w:spacing w:after="244"/>
        <w:ind w:left="249" w:right="6" w:firstLine="0"/>
        <w:jc w:val="center"/>
      </w:pPr>
      <w:r w:rsidRPr="00001D8D">
        <w:rPr>
          <w:u w:val="single"/>
        </w:rPr>
        <w:t xml:space="preserve">WOODSHOP </w:t>
      </w:r>
    </w:p>
    <w:p w14:paraId="4A948C1F" w14:textId="77777777" w:rsidR="001100CD" w:rsidRDefault="00CA4813">
      <w:pPr>
        <w:ind w:left="9" w:right="85"/>
      </w:pPr>
      <w:r>
        <w:t xml:space="preserve">Also known as Industrial Arts, this nine-week segment involves the application of basic drafting skills, shop safety, use of hand tools and power machines. Projects: Sanding Block, Oven Rack (Push/Pull) and Cutting Board. </w:t>
      </w:r>
    </w:p>
    <w:p w14:paraId="3FD06870" w14:textId="77777777" w:rsidR="001100CD" w:rsidRDefault="00875EA5">
      <w:pPr>
        <w:spacing w:after="221" w:line="259" w:lineRule="auto"/>
        <w:ind w:left="0" w:firstLine="0"/>
      </w:pPr>
      <w:hyperlink r:id="rId8">
        <w:r w:rsidR="00CA4813">
          <w:rPr>
            <w:color w:val="0000FF"/>
            <w:sz w:val="22"/>
            <w:u w:val="single" w:color="0000FF"/>
          </w:rPr>
          <w:t>https://newhart.schoolloop.com/6thGradeQuarter</w:t>
        </w:r>
      </w:hyperlink>
      <w:hyperlink r:id="rId9">
        <w:r w:rsidR="00CA4813">
          <w:t xml:space="preserve"> </w:t>
        </w:r>
      </w:hyperlink>
    </w:p>
    <w:p w14:paraId="39436F19" w14:textId="77777777" w:rsidR="001100CD" w:rsidRDefault="00CA4813">
      <w:pPr>
        <w:spacing w:after="0" w:line="259" w:lineRule="auto"/>
        <w:ind w:left="0" w:firstLine="0"/>
      </w:pPr>
      <w:r>
        <w:t xml:space="preserve"> </w:t>
      </w:r>
    </w:p>
    <w:p w14:paraId="6B09E6D3" w14:textId="77777777" w:rsidR="001100CD" w:rsidRDefault="00CA4813">
      <w:pPr>
        <w:pStyle w:val="Heading1"/>
        <w:ind w:left="34" w:right="13"/>
      </w:pPr>
      <w:r>
        <w:t>7</w:t>
      </w:r>
      <w:r>
        <w:rPr>
          <w:vertAlign w:val="superscript"/>
        </w:rPr>
        <w:t>th</w:t>
      </w:r>
      <w:r>
        <w:t xml:space="preserve"> Grade Wheel Electives </w:t>
      </w:r>
    </w:p>
    <w:p w14:paraId="75E91733" w14:textId="77777777" w:rsidR="001100CD" w:rsidRDefault="00CA4813">
      <w:pPr>
        <w:spacing w:after="1" w:line="259" w:lineRule="auto"/>
        <w:ind w:left="36" w:right="14"/>
        <w:jc w:val="center"/>
      </w:pPr>
      <w:r>
        <w:rPr>
          <w:sz w:val="26"/>
        </w:rPr>
        <w:t xml:space="preserve">(Semester long elective ½ year) </w:t>
      </w:r>
    </w:p>
    <w:p w14:paraId="0A2BE4C2" w14:textId="4BD9330E" w:rsidR="001100CD" w:rsidRDefault="00B56F52" w:rsidP="00B56F52">
      <w:pPr>
        <w:ind w:left="9" w:right="6"/>
      </w:pPr>
      <w:r>
        <w:t xml:space="preserve">** Course offerings are subject to change </w:t>
      </w:r>
      <w:r w:rsidR="00CA4813">
        <w:rPr>
          <w:sz w:val="22"/>
        </w:rPr>
        <w:t xml:space="preserve"> </w:t>
      </w:r>
    </w:p>
    <w:p w14:paraId="50F3A93D" w14:textId="77777777" w:rsidR="001100CD" w:rsidRDefault="00CA4813">
      <w:pPr>
        <w:pStyle w:val="Heading2"/>
        <w:spacing w:after="172"/>
        <w:ind w:left="26" w:right="1"/>
      </w:pPr>
      <w:r>
        <w:t>ART 7</w:t>
      </w:r>
      <w:r>
        <w:rPr>
          <w:u w:val="none"/>
        </w:rPr>
        <w:t xml:space="preserve"> </w:t>
      </w:r>
    </w:p>
    <w:p w14:paraId="2EB05CEE" w14:textId="77777777" w:rsidR="001100CD" w:rsidRDefault="00CA4813">
      <w:pPr>
        <w:spacing w:after="166"/>
        <w:ind w:left="9" w:right="6"/>
      </w:pPr>
      <w:r>
        <w:t xml:space="preserve">This semester-long class is designed to help students refine their technical skills in a variety of projects.  Students will study the Elements of Art and Principles of Design with the goal of creating more visually complex and balanced works of art. </w:t>
      </w:r>
    </w:p>
    <w:p w14:paraId="3EE9F326" w14:textId="77777777" w:rsidR="001100CD" w:rsidRDefault="00CA4813">
      <w:pPr>
        <w:spacing w:after="192"/>
        <w:ind w:left="9" w:right="6"/>
      </w:pPr>
      <w:r>
        <w:t xml:space="preserve">Students will build upon their skills with the following lessons: </w:t>
      </w:r>
    </w:p>
    <w:p w14:paraId="3021C6BB" w14:textId="77777777" w:rsidR="001100CD" w:rsidRDefault="00CA4813">
      <w:pPr>
        <w:numPr>
          <w:ilvl w:val="0"/>
          <w:numId w:val="2"/>
        </w:numPr>
        <w:spacing w:after="26"/>
        <w:ind w:right="6" w:hanging="360"/>
      </w:pPr>
      <w:r>
        <w:t xml:space="preserve">Observational drawing from reference images.    </w:t>
      </w:r>
    </w:p>
    <w:p w14:paraId="1AD1CA2E" w14:textId="77777777" w:rsidR="001100CD" w:rsidRDefault="00CA4813">
      <w:pPr>
        <w:numPr>
          <w:ilvl w:val="0"/>
          <w:numId w:val="2"/>
        </w:numPr>
        <w:spacing w:after="29"/>
        <w:ind w:right="6" w:hanging="360"/>
      </w:pPr>
      <w:r>
        <w:t xml:space="preserve">Accurate shading using a variety of techniques </w:t>
      </w:r>
    </w:p>
    <w:p w14:paraId="7D45FCCE" w14:textId="77777777" w:rsidR="001100CD" w:rsidRDefault="00CA4813">
      <w:pPr>
        <w:numPr>
          <w:ilvl w:val="0"/>
          <w:numId w:val="2"/>
        </w:numPr>
        <w:spacing w:after="29"/>
        <w:ind w:right="6" w:hanging="360"/>
      </w:pPr>
      <w:r>
        <w:t xml:space="preserve">Color schemes and painting/coloring techniques.  </w:t>
      </w:r>
    </w:p>
    <w:p w14:paraId="08EBE6D0" w14:textId="77777777" w:rsidR="001100CD" w:rsidRDefault="00CA4813">
      <w:pPr>
        <w:numPr>
          <w:ilvl w:val="0"/>
          <w:numId w:val="2"/>
        </w:numPr>
        <w:ind w:right="6" w:hanging="360"/>
      </w:pPr>
      <w:r>
        <w:t xml:space="preserve">Generating original project concepts </w:t>
      </w:r>
    </w:p>
    <w:p w14:paraId="5D027581" w14:textId="77777777" w:rsidR="001100CD" w:rsidRDefault="00CA4813">
      <w:pPr>
        <w:spacing w:after="0" w:line="259" w:lineRule="auto"/>
        <w:ind w:left="14" w:firstLine="0"/>
      </w:pPr>
      <w:r>
        <w:t xml:space="preserve"> </w:t>
      </w:r>
    </w:p>
    <w:p w14:paraId="4262C731" w14:textId="77777777" w:rsidR="001100CD" w:rsidRDefault="00CA4813">
      <w:pPr>
        <w:pStyle w:val="Heading2"/>
        <w:spacing w:after="292"/>
        <w:ind w:left="26" w:right="1"/>
      </w:pPr>
      <w:r>
        <w:t>ART MEDIA</w:t>
      </w:r>
      <w:r>
        <w:rPr>
          <w:u w:val="none"/>
        </w:rPr>
        <w:t xml:space="preserve"> </w:t>
      </w:r>
    </w:p>
    <w:p w14:paraId="6280858E" w14:textId="3188E0B7" w:rsidR="001100CD" w:rsidRDefault="00CA4813">
      <w:pPr>
        <w:ind w:left="9" w:right="6"/>
      </w:pPr>
      <w:r>
        <w:t>Designed to introduce students to the possibilities of digital art, with emphasis on graphic design and photo manipulation.  Primarily use Adobe Photoshop and Illustrator, and all assignments are to be up</w:t>
      </w:r>
      <w:r w:rsidR="001808F9">
        <w:t>loaded into the Canvas</w:t>
      </w:r>
      <w:r>
        <w:t xml:space="preserve">.  The focus is on generating original content and technical skills with computer systems.   </w:t>
      </w:r>
    </w:p>
    <w:p w14:paraId="779081DB" w14:textId="77777777" w:rsidR="001100CD" w:rsidRDefault="00CA4813">
      <w:pPr>
        <w:spacing w:after="161" w:line="259" w:lineRule="auto"/>
        <w:ind w:left="14" w:firstLine="0"/>
      </w:pPr>
      <w:r>
        <w:t xml:space="preserve"> </w:t>
      </w:r>
    </w:p>
    <w:p w14:paraId="7DD2B6A0" w14:textId="044F638D" w:rsidR="001100CD" w:rsidRDefault="00CA4813">
      <w:pPr>
        <w:pStyle w:val="Heading2"/>
        <w:spacing w:after="172"/>
        <w:ind w:left="26" w:right="4"/>
      </w:pPr>
      <w:r>
        <w:t xml:space="preserve">CAREER </w:t>
      </w:r>
      <w:r w:rsidRPr="006015B6">
        <w:t>TECHNOLOGY</w:t>
      </w:r>
      <w:r w:rsidR="006015B6" w:rsidRPr="006015B6">
        <w:t xml:space="preserve"> INVESTIGATION</w:t>
      </w:r>
    </w:p>
    <w:p w14:paraId="18A42994" w14:textId="7B57DD12" w:rsidR="001100CD" w:rsidRPr="00CC6FDB" w:rsidRDefault="00CA4813" w:rsidP="00CC6FDB">
      <w:pPr>
        <w:spacing w:after="164" w:line="267" w:lineRule="auto"/>
        <w:ind w:left="9"/>
        <w:rPr>
          <w:color w:val="0E0E0E"/>
          <w:lang w:val="en"/>
        </w:rPr>
      </w:pPr>
      <w:r>
        <w:rPr>
          <w:color w:val="0E0E0E"/>
        </w:rPr>
        <w:t xml:space="preserve">This course allows students to investigate careers and innovative technology used in high-demand employment sectors. Students will spend time utilizing these exciting modules to complete project and work-based learning activities that incorporate STEAM (Science, Technology, Engineering, Arts Math) concepts. Each module includes the use of equipment such as 3D Printers, Flight Simulator, CNC machinery, etc. Students will also learn related software such as Photoshop, CorelDraw, CAD (Computer Aided Drafting) CAM (Computer Aided Machining) and Solid Works, to name a few. This course will assist students in planning for college and career pathways throughout high school and college. </w:t>
      </w:r>
      <w:r w:rsidR="00CC6FDB" w:rsidRPr="00CC6FDB">
        <w:rPr>
          <w:color w:val="0E0E0E"/>
          <w:lang w:val="en"/>
        </w:rPr>
        <w:t>Projects include:  Computer Programming, T-shirt design, Videos, Photoshop designs, Computer Animations, 3D Design, Audio commercials, Flight Simulator, stickers, signs and cards made on a Cricut, Website Design, Solidwork 3D projects, Biotech experiments, Designing and building a bridge, CNC Mill designs, and CNC Lathe designs.</w:t>
      </w:r>
    </w:p>
    <w:p w14:paraId="6CDBC291" w14:textId="77777777" w:rsidR="001100CD" w:rsidRDefault="00CA4813">
      <w:pPr>
        <w:spacing w:after="161" w:line="259" w:lineRule="auto"/>
        <w:ind w:left="12" w:firstLine="0"/>
        <w:jc w:val="center"/>
      </w:pPr>
      <w:r>
        <w:rPr>
          <w:color w:val="0E0E0E"/>
          <w:u w:val="single" w:color="0E0E0E"/>
        </w:rPr>
        <w:t>WOOD SHOP</w:t>
      </w:r>
      <w:r>
        <w:rPr>
          <w:color w:val="0E0E0E"/>
        </w:rPr>
        <w:t xml:space="preserve"> </w:t>
      </w:r>
    </w:p>
    <w:p w14:paraId="45C43088" w14:textId="77777777" w:rsidR="001100CD" w:rsidRDefault="00CA4813">
      <w:pPr>
        <w:spacing w:after="192" w:line="267" w:lineRule="auto"/>
        <w:ind w:left="9"/>
      </w:pPr>
      <w:r>
        <w:rPr>
          <w:color w:val="0E0E0E"/>
        </w:rPr>
        <w:t xml:space="preserve">Students will learn some advanced drafting skills as well as how to use hand tools and power machines to create 4 projects.     </w:t>
      </w:r>
      <w:hyperlink r:id="rId10">
        <w:r>
          <w:rPr>
            <w:sz w:val="22"/>
          </w:rPr>
          <w:t xml:space="preserve"> </w:t>
        </w:r>
      </w:hyperlink>
      <w:hyperlink r:id="rId11">
        <w:r>
          <w:rPr>
            <w:color w:val="0000FF"/>
            <w:sz w:val="22"/>
            <w:u w:val="single" w:color="0000FF"/>
          </w:rPr>
          <w:t>https://newhart.schoolloop.com/7thGradeSemester</w:t>
        </w:r>
      </w:hyperlink>
      <w:hyperlink r:id="rId12">
        <w:r>
          <w:rPr>
            <w:color w:val="0E0E0E"/>
          </w:rPr>
          <w:t xml:space="preserve"> </w:t>
        </w:r>
      </w:hyperlink>
    </w:p>
    <w:p w14:paraId="1286B4FD" w14:textId="77777777" w:rsidR="001100CD" w:rsidRDefault="00CA4813">
      <w:pPr>
        <w:numPr>
          <w:ilvl w:val="0"/>
          <w:numId w:val="3"/>
        </w:numPr>
        <w:ind w:right="6" w:hanging="360"/>
      </w:pPr>
      <w:r>
        <w:t xml:space="preserve">Memo holder with the use of hand saw, back saw, coping saw, file, hand drill and hammer. </w:t>
      </w:r>
    </w:p>
    <w:p w14:paraId="54DA10BF" w14:textId="77777777" w:rsidR="001100CD" w:rsidRDefault="00CA4813">
      <w:pPr>
        <w:numPr>
          <w:ilvl w:val="0"/>
          <w:numId w:val="3"/>
        </w:numPr>
        <w:spacing w:after="29"/>
        <w:ind w:right="6" w:hanging="360"/>
      </w:pPr>
      <w:r>
        <w:t xml:space="preserve">Nut Cracker with the use of a band saw, drill press and a tap and die.  </w:t>
      </w:r>
    </w:p>
    <w:p w14:paraId="4CC14A20" w14:textId="77777777" w:rsidR="001100CD" w:rsidRDefault="00CA4813">
      <w:pPr>
        <w:numPr>
          <w:ilvl w:val="0"/>
          <w:numId w:val="3"/>
        </w:numPr>
        <w:spacing w:after="27"/>
        <w:ind w:right="6" w:hanging="360"/>
      </w:pPr>
      <w:r>
        <w:t xml:space="preserve">Wood bank with the use of a jigsaw, band saw and drill press. </w:t>
      </w:r>
    </w:p>
    <w:p w14:paraId="2E458631" w14:textId="77777777" w:rsidR="001100CD" w:rsidRDefault="00CA4813">
      <w:pPr>
        <w:numPr>
          <w:ilvl w:val="0"/>
          <w:numId w:val="3"/>
        </w:numPr>
        <w:spacing w:after="131"/>
        <w:ind w:right="6" w:hanging="360"/>
      </w:pPr>
      <w:r>
        <w:t xml:space="preserve">Casserole holder with the use of the drill press, jigsaw and table saw.  </w:t>
      </w:r>
    </w:p>
    <w:p w14:paraId="3C39D41A" w14:textId="77777777" w:rsidR="001100CD" w:rsidRDefault="00CA4813">
      <w:pPr>
        <w:spacing w:after="160" w:line="259" w:lineRule="auto"/>
        <w:ind w:left="14" w:firstLine="0"/>
      </w:pPr>
      <w:r>
        <w:rPr>
          <w:sz w:val="22"/>
        </w:rPr>
        <w:t xml:space="preserve"> </w:t>
      </w:r>
    </w:p>
    <w:p w14:paraId="118ABC2B" w14:textId="77777777" w:rsidR="001100CD" w:rsidRDefault="00CA4813">
      <w:pPr>
        <w:spacing w:after="158" w:line="259" w:lineRule="auto"/>
        <w:ind w:left="14" w:firstLine="0"/>
      </w:pPr>
      <w:r>
        <w:rPr>
          <w:sz w:val="22"/>
        </w:rPr>
        <w:t xml:space="preserve"> </w:t>
      </w:r>
    </w:p>
    <w:p w14:paraId="1261857B" w14:textId="77777777" w:rsidR="001100CD" w:rsidRDefault="00CA4813">
      <w:pPr>
        <w:spacing w:after="0" w:line="259" w:lineRule="auto"/>
        <w:ind w:left="14" w:firstLine="0"/>
      </w:pPr>
      <w:r>
        <w:rPr>
          <w:sz w:val="22"/>
        </w:rPr>
        <w:lastRenderedPageBreak/>
        <w:t xml:space="preserve"> </w:t>
      </w:r>
    </w:p>
    <w:p w14:paraId="3E4D50C3" w14:textId="66962FE2" w:rsidR="001100CD" w:rsidRDefault="00CA4813" w:rsidP="00B56F52">
      <w:pPr>
        <w:pStyle w:val="Heading1"/>
        <w:ind w:left="34" w:right="12"/>
      </w:pPr>
      <w:r>
        <w:t>8</w:t>
      </w:r>
      <w:r>
        <w:rPr>
          <w:vertAlign w:val="superscript"/>
        </w:rPr>
        <w:t xml:space="preserve">th </w:t>
      </w:r>
      <w:r>
        <w:t xml:space="preserve">Grade Yearlong Electives  </w:t>
      </w:r>
    </w:p>
    <w:p w14:paraId="752C73B2" w14:textId="0BB27439" w:rsidR="00B56F52" w:rsidRDefault="00B56F52" w:rsidP="00B56F52">
      <w:pPr>
        <w:ind w:left="9" w:right="6"/>
      </w:pPr>
      <w:r>
        <w:t xml:space="preserve">** Course offerings are subject to change </w:t>
      </w:r>
    </w:p>
    <w:p w14:paraId="3720303E" w14:textId="3528B174" w:rsidR="001100CD" w:rsidRDefault="00CA4813">
      <w:pPr>
        <w:pStyle w:val="Heading2"/>
        <w:spacing w:after="172"/>
        <w:ind w:left="26" w:right="7"/>
      </w:pPr>
      <w:r>
        <w:t>ADVANCED CAREER TECHNOLOGY</w:t>
      </w:r>
      <w:r>
        <w:rPr>
          <w:u w:val="none"/>
        </w:rPr>
        <w:t xml:space="preserve"> </w:t>
      </w:r>
    </w:p>
    <w:p w14:paraId="68E78779" w14:textId="2D257D62" w:rsidR="001100CD" w:rsidRDefault="00CA4813">
      <w:pPr>
        <w:spacing w:after="164" w:line="267" w:lineRule="auto"/>
        <w:ind w:left="9"/>
      </w:pPr>
      <w:r>
        <w:t>This</w:t>
      </w:r>
      <w:r>
        <w:rPr>
          <w:color w:val="0E0E0E"/>
        </w:rPr>
        <w:t xml:space="preserve"> course allows students to further investigate careers and innovative technology used in high-demand employment sectors. Students will spend time exploring more in-depth modules to complete projects and </w:t>
      </w:r>
      <w:r w:rsidR="00CC6FDB">
        <w:rPr>
          <w:color w:val="0E0E0E"/>
        </w:rPr>
        <w:t>work based</w:t>
      </w:r>
      <w:r>
        <w:rPr>
          <w:color w:val="0E0E0E"/>
        </w:rPr>
        <w:t xml:space="preserve"> learning activities that incorporate STEAM (Science, Technology, Engineering, Arts, Math) concepts. Each module includes more extensive projects building upon knowledge learned in the 7</w:t>
      </w:r>
      <w:r>
        <w:rPr>
          <w:color w:val="0E0E0E"/>
          <w:vertAlign w:val="superscript"/>
        </w:rPr>
        <w:t>th</w:t>
      </w:r>
      <w:r>
        <w:rPr>
          <w:color w:val="0E0E0E"/>
        </w:rPr>
        <w:t xml:space="preserve"> grade Career Tech class including the use of equipment such as 3D Printers, Flight Simulator, CNC machinery, etc. Students will also learn related software such as Photoshop, CorelDraw, CAD (Computer Aided Drafting) CAM (Computer Aided Machining) and Solid Works, to name a few. This course will assist students in planning for college and career pathways throughout high school and college. </w:t>
      </w:r>
      <w:r w:rsidR="00CC6FDB" w:rsidRPr="00CC6FDB">
        <w:rPr>
          <w:color w:val="0E0E0E"/>
          <w:lang w:val="en"/>
        </w:rPr>
        <w:t>Projects in this class include: Flight simulation, coding flight patterns and flying drones; computer programming using Java Script or Python; designing t-shirts, cards, flyers, signs &amp; stickers using a Cricut; producing videos; creating computer animations on Adobe Animate; designing 3D projects on Tinkercad and Solidworks;  creating designs on the CNC Mill and CNC Lathe; taking photos and editing them on Photoshop; and designing video games.</w:t>
      </w:r>
    </w:p>
    <w:p w14:paraId="15451BB4" w14:textId="77777777" w:rsidR="001100CD" w:rsidRDefault="00CA4813">
      <w:pPr>
        <w:pStyle w:val="Heading2"/>
        <w:spacing w:after="295"/>
        <w:ind w:left="26" w:right="2"/>
      </w:pPr>
      <w:r>
        <w:t>ADVANCED ART</w:t>
      </w:r>
      <w:r>
        <w:rPr>
          <w:u w:val="none"/>
        </w:rPr>
        <w:t xml:space="preserve"> </w:t>
      </w:r>
    </w:p>
    <w:p w14:paraId="17448DB4" w14:textId="77777777" w:rsidR="001100CD" w:rsidRDefault="00CA4813">
      <w:pPr>
        <w:spacing w:after="288"/>
        <w:ind w:left="9" w:right="6"/>
      </w:pPr>
      <w:r>
        <w:t xml:space="preserve">This year-long class is designed to immerse students in the world of visual arts.  We cover a wide variety of techniques, from drawing and painting to ceramics and fibers.  We typically complete two major projects per quarter, with related planning and critique activities.  Students will also have two major projects that they will be expected to complete over the course of the year.   </w:t>
      </w:r>
    </w:p>
    <w:p w14:paraId="3BFCE68B" w14:textId="77777777" w:rsidR="001100CD" w:rsidRDefault="00CA4813" w:rsidP="00CC6FDB">
      <w:pPr>
        <w:pStyle w:val="Heading2"/>
        <w:spacing w:after="311"/>
        <w:ind w:right="3"/>
      </w:pPr>
      <w:r>
        <w:t>SPANISH I</w:t>
      </w:r>
      <w:r>
        <w:rPr>
          <w:u w:val="none"/>
        </w:rPr>
        <w:t xml:space="preserve"> </w:t>
      </w:r>
    </w:p>
    <w:p w14:paraId="70252627" w14:textId="13B43F64" w:rsidR="001100CD" w:rsidRDefault="00CA4813">
      <w:pPr>
        <w:spacing w:after="166"/>
        <w:ind w:left="9" w:right="6"/>
      </w:pPr>
      <w:r>
        <w:t>This course provides students with communicative experiences in the target language necessary to gain and give information necessary for personal and social purposes in various contextual settings.  The course offers students without any previous formal Spanish experience the opportunity to study the basic principles for learning to speak, read, and write the Spanish language.</w:t>
      </w:r>
      <w:r w:rsidR="00976EF9" w:rsidRPr="00976EF9">
        <w:rPr>
          <w:color w:val="1F497D"/>
        </w:rPr>
        <w:t xml:space="preserve"> </w:t>
      </w:r>
      <w:r w:rsidR="00976EF9" w:rsidRPr="00976EF9">
        <w:t>Spanish 1 is an advanced academic course</w:t>
      </w:r>
      <w:r w:rsidR="00976EF9">
        <w:t xml:space="preserve"> with daily responsibilities. </w:t>
      </w:r>
      <w:r>
        <w:t xml:space="preserve"> (HS level course). </w:t>
      </w:r>
    </w:p>
    <w:p w14:paraId="5C35A731" w14:textId="77777777" w:rsidR="001100CD" w:rsidRDefault="00CA4813">
      <w:pPr>
        <w:pStyle w:val="Heading2"/>
        <w:spacing w:after="174"/>
        <w:ind w:left="26" w:right="4"/>
      </w:pPr>
      <w:r>
        <w:t>VIDEO PRODUCTION</w:t>
      </w:r>
      <w:r>
        <w:rPr>
          <w:u w:val="none"/>
        </w:rPr>
        <w:t xml:space="preserve"> </w:t>
      </w:r>
    </w:p>
    <w:p w14:paraId="115BFAEA" w14:textId="77777777" w:rsidR="001100CD" w:rsidRDefault="00CA4813">
      <w:pPr>
        <w:ind w:left="9" w:right="6"/>
      </w:pPr>
      <w:r>
        <w:t xml:space="preserve">Students will learn the basic skills of the video camera and video editing software while applying the fundamentals of design, composition and thematic organization. Students will learn the specialized vocabulary of the film and television industry and use it to express themselves clearly and concisely in their critiques of each other’s work, television and film. Students will develop ideas individually and within a group.  </w:t>
      </w:r>
    </w:p>
    <w:p w14:paraId="10B59D01" w14:textId="77777777" w:rsidR="001100CD" w:rsidRDefault="00CA4813">
      <w:pPr>
        <w:spacing w:after="22" w:line="259" w:lineRule="auto"/>
        <w:ind w:left="67" w:firstLine="0"/>
        <w:jc w:val="center"/>
      </w:pPr>
      <w:r>
        <w:t xml:space="preserve"> </w:t>
      </w:r>
    </w:p>
    <w:p w14:paraId="2254F978" w14:textId="77777777" w:rsidR="001100CD" w:rsidRDefault="00CA4813">
      <w:pPr>
        <w:pStyle w:val="Heading2"/>
        <w:spacing w:after="30"/>
        <w:ind w:left="26" w:right="4"/>
      </w:pPr>
      <w:r>
        <w:t>WOOD SHOP</w:t>
      </w:r>
      <w:r>
        <w:rPr>
          <w:u w:val="none"/>
        </w:rPr>
        <w:t xml:space="preserve"> </w:t>
      </w:r>
    </w:p>
    <w:p w14:paraId="30F33CB9" w14:textId="77777777" w:rsidR="001100CD" w:rsidRDefault="00CA4813">
      <w:pPr>
        <w:spacing w:after="20" w:line="259" w:lineRule="auto"/>
        <w:ind w:left="67" w:firstLine="0"/>
        <w:jc w:val="center"/>
      </w:pPr>
      <w:r>
        <w:t xml:space="preserve"> </w:t>
      </w:r>
    </w:p>
    <w:p w14:paraId="7E6D4DA9" w14:textId="77777777" w:rsidR="001100CD" w:rsidRDefault="00CA4813">
      <w:pPr>
        <w:spacing w:after="153"/>
        <w:ind w:left="9" w:right="6"/>
      </w:pPr>
      <w:r>
        <w:rPr>
          <w:b/>
          <w:u w:val="single" w:color="000000"/>
        </w:rPr>
        <w:t>Drafting Unit</w:t>
      </w:r>
      <w:r>
        <w:rPr>
          <w:b/>
        </w:rPr>
        <w:t xml:space="preserve">:  Learn Advanced Drafting Skills:  </w:t>
      </w:r>
      <w:r>
        <w:t xml:space="preserve">This unit consists of drawing basic one view drawings, 3-view drawings, Isometric Drawings (three dimensional) and designing a house and a castle. You will use a drafting board, a 30-60 Triangle, T-Square and a ruler. The drafting units are the first 10 to 15 days at the start of each quarter. To view those drawings you can click on the following link:  </w:t>
      </w:r>
      <w:hyperlink r:id="rId13">
        <w:r>
          <w:rPr>
            <w:color w:val="0000FF"/>
            <w:u w:val="single" w:color="0000FF"/>
          </w:rPr>
          <w:t>http://cankuhnster.com/8thgradewoodshop/drafting.html</w:t>
        </w:r>
      </w:hyperlink>
      <w:hyperlink r:id="rId14">
        <w:r>
          <w:t xml:space="preserve"> </w:t>
        </w:r>
      </w:hyperlink>
      <w:r>
        <w:t xml:space="preserve"> </w:t>
      </w:r>
    </w:p>
    <w:p w14:paraId="42493F09" w14:textId="77777777" w:rsidR="001100CD" w:rsidRDefault="00CA4813">
      <w:pPr>
        <w:ind w:left="9" w:right="6"/>
      </w:pPr>
      <w:r>
        <w:rPr>
          <w:b/>
          <w:u w:val="single" w:color="000000"/>
        </w:rPr>
        <w:lastRenderedPageBreak/>
        <w:t>Wood Shop Unit:</w:t>
      </w:r>
      <w:r>
        <w:rPr>
          <w:b/>
        </w:rPr>
        <w:t xml:space="preserve">  Construct Wood projects:  </w:t>
      </w:r>
      <w:r>
        <w:t>First quarter you will construct a Checker Board. Second quarter you will construct a Wood Box and Wood Puzzle with box. Third quarter you will construct a Small Shelf/Drawer project. Fourth quarter you will construct a CD Holder and Picture Frame. You also have the option to construct a Skateboard or a Router Sign at the end of 4</w:t>
      </w:r>
      <w:r>
        <w:rPr>
          <w:vertAlign w:val="superscript"/>
        </w:rPr>
        <w:t>th</w:t>
      </w:r>
      <w:r>
        <w:t xml:space="preserve"> quarter.  You are taught the correct and safe way to use all of the power machines in the Woodshop. The power machines you will use are a Table Saw, Surface Planer, Disc and Belt Sander, Jig Saw, Band Saw, Router Tables, and Drill Press. To view those projects in more detail click on the following link:  </w:t>
      </w:r>
    </w:p>
    <w:p w14:paraId="0F0412D1" w14:textId="77777777" w:rsidR="001100CD" w:rsidRDefault="00875EA5">
      <w:pPr>
        <w:spacing w:after="0" w:line="259" w:lineRule="auto"/>
        <w:ind w:left="14" w:firstLine="0"/>
      </w:pPr>
      <w:hyperlink r:id="rId15">
        <w:r w:rsidR="00CA4813">
          <w:rPr>
            <w:color w:val="0000FF"/>
            <w:u w:val="single" w:color="0000FF"/>
          </w:rPr>
          <w:t>http://cankuhnster.com/8thgradewoodshop/projects.html</w:t>
        </w:r>
      </w:hyperlink>
      <w:hyperlink r:id="rId16">
        <w:r w:rsidR="00CA4813">
          <w:t xml:space="preserve"> </w:t>
        </w:r>
      </w:hyperlink>
    </w:p>
    <w:p w14:paraId="2A528789" w14:textId="77777777" w:rsidR="001100CD" w:rsidRDefault="00CA4813">
      <w:pPr>
        <w:spacing w:after="0" w:line="259" w:lineRule="auto"/>
        <w:ind w:left="14" w:firstLine="0"/>
      </w:pPr>
      <w:r>
        <w:t xml:space="preserve"> </w:t>
      </w:r>
    </w:p>
    <w:p w14:paraId="4A7DC13A" w14:textId="1749CDD1" w:rsidR="001100CD" w:rsidRDefault="00CA4813" w:rsidP="00CC6FDB">
      <w:pPr>
        <w:spacing w:after="0" w:line="259" w:lineRule="auto"/>
        <w:ind w:left="-14" w:right="-27" w:firstLine="0"/>
        <w:jc w:val="center"/>
      </w:pPr>
      <w:r>
        <w:rPr>
          <w:noProof/>
          <w:sz w:val="22"/>
        </w:rPr>
        <mc:AlternateContent>
          <mc:Choice Requires="wpg">
            <w:drawing>
              <wp:inline distT="0" distB="0" distL="0" distR="0" wp14:anchorId="125F5E0A" wp14:editId="7349FD19">
                <wp:extent cx="7353046" cy="1238250"/>
                <wp:effectExtent l="0" t="0" r="635" b="0"/>
                <wp:docPr id="6828" name="Group 6828"/>
                <wp:cNvGraphicFramePr/>
                <a:graphic xmlns:a="http://schemas.openxmlformats.org/drawingml/2006/main">
                  <a:graphicData uri="http://schemas.microsoft.com/office/word/2010/wordprocessingGroup">
                    <wpg:wgp>
                      <wpg:cNvGrpSpPr/>
                      <wpg:grpSpPr>
                        <a:xfrm>
                          <a:off x="0" y="0"/>
                          <a:ext cx="7353046" cy="1238250"/>
                          <a:chOff x="0" y="0"/>
                          <a:chExt cx="7353046" cy="1108203"/>
                        </a:xfrm>
                      </wpg:grpSpPr>
                      <wps:wsp>
                        <wps:cNvPr id="7402" name="Shape 7402"/>
                        <wps:cNvSpPr/>
                        <wps:spPr>
                          <a:xfrm>
                            <a:off x="0" y="0"/>
                            <a:ext cx="7353046" cy="303276"/>
                          </a:xfrm>
                          <a:custGeom>
                            <a:avLst/>
                            <a:gdLst/>
                            <a:ahLst/>
                            <a:cxnLst/>
                            <a:rect l="0" t="0" r="0" b="0"/>
                            <a:pathLst>
                              <a:path w="7353046" h="303276">
                                <a:moveTo>
                                  <a:pt x="0" y="0"/>
                                </a:moveTo>
                                <a:lnTo>
                                  <a:pt x="7353046" y="0"/>
                                </a:lnTo>
                                <a:lnTo>
                                  <a:pt x="7353046" y="303276"/>
                                </a:lnTo>
                                <a:lnTo>
                                  <a:pt x="0" y="3032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98" name="Rectangle 498"/>
                        <wps:cNvSpPr/>
                        <wps:spPr>
                          <a:xfrm>
                            <a:off x="3676523" y="28956"/>
                            <a:ext cx="45808" cy="206453"/>
                          </a:xfrm>
                          <a:prstGeom prst="rect">
                            <a:avLst/>
                          </a:prstGeom>
                          <a:ln>
                            <a:noFill/>
                          </a:ln>
                        </wps:spPr>
                        <wps:txbx>
                          <w:txbxContent>
                            <w:p w14:paraId="2FB530FC" w14:textId="77777777" w:rsidR="001100CD" w:rsidRDefault="00CA4813">
                              <w:pPr>
                                <w:spacing w:after="160" w:line="259" w:lineRule="auto"/>
                                <w:ind w:left="0" w:firstLine="0"/>
                              </w:pPr>
                              <w:r>
                                <w:rPr>
                                  <w:color w:val="FFFFFF"/>
                                </w:rPr>
                                <w:t xml:space="preserve"> </w:t>
                              </w:r>
                            </w:p>
                          </w:txbxContent>
                        </wps:txbx>
                        <wps:bodyPr horzOverflow="overflow" vert="horz" lIns="0" tIns="0" rIns="0" bIns="0" rtlCol="0">
                          <a:noAutofit/>
                        </wps:bodyPr>
                      </wps:wsp>
                      <wps:wsp>
                        <wps:cNvPr id="7403" name="Shape 7403"/>
                        <wps:cNvSpPr/>
                        <wps:spPr>
                          <a:xfrm>
                            <a:off x="0" y="303225"/>
                            <a:ext cx="7353046" cy="503225"/>
                          </a:xfrm>
                          <a:custGeom>
                            <a:avLst/>
                            <a:gdLst/>
                            <a:ahLst/>
                            <a:cxnLst/>
                            <a:rect l="0" t="0" r="0" b="0"/>
                            <a:pathLst>
                              <a:path w="7353046" h="503225">
                                <a:moveTo>
                                  <a:pt x="0" y="0"/>
                                </a:moveTo>
                                <a:lnTo>
                                  <a:pt x="7353046" y="0"/>
                                </a:lnTo>
                                <a:lnTo>
                                  <a:pt x="7353046" y="503225"/>
                                </a:lnTo>
                                <a:lnTo>
                                  <a:pt x="0" y="5032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00" name="Rectangle 500"/>
                        <wps:cNvSpPr/>
                        <wps:spPr>
                          <a:xfrm>
                            <a:off x="1173734" y="364236"/>
                            <a:ext cx="1446410" cy="412906"/>
                          </a:xfrm>
                          <a:prstGeom prst="rect">
                            <a:avLst/>
                          </a:prstGeom>
                          <a:ln>
                            <a:noFill/>
                          </a:ln>
                        </wps:spPr>
                        <wps:txbx>
                          <w:txbxContent>
                            <w:p w14:paraId="06E19EC6" w14:textId="77777777" w:rsidR="001100CD" w:rsidRDefault="00CA4813">
                              <w:pPr>
                                <w:spacing w:after="160" w:line="259" w:lineRule="auto"/>
                                <w:ind w:left="0" w:firstLine="0"/>
                              </w:pPr>
                              <w:r>
                                <w:rPr>
                                  <w:b/>
                                  <w:sz w:val="48"/>
                                </w:rPr>
                                <w:t>ADDITIO</w:t>
                              </w:r>
                            </w:p>
                          </w:txbxContent>
                        </wps:txbx>
                        <wps:bodyPr horzOverflow="overflow" vert="horz" lIns="0" tIns="0" rIns="0" bIns="0" rtlCol="0">
                          <a:noAutofit/>
                        </wps:bodyPr>
                      </wps:wsp>
                      <wps:wsp>
                        <wps:cNvPr id="501" name="Rectangle 501"/>
                        <wps:cNvSpPr/>
                        <wps:spPr>
                          <a:xfrm>
                            <a:off x="2260346" y="364236"/>
                            <a:ext cx="983056" cy="412906"/>
                          </a:xfrm>
                          <a:prstGeom prst="rect">
                            <a:avLst/>
                          </a:prstGeom>
                          <a:ln>
                            <a:noFill/>
                          </a:ln>
                        </wps:spPr>
                        <wps:txbx>
                          <w:txbxContent>
                            <w:p w14:paraId="1E7FD74B" w14:textId="77777777" w:rsidR="001100CD" w:rsidRDefault="00CA4813">
                              <w:pPr>
                                <w:spacing w:after="160" w:line="259" w:lineRule="auto"/>
                                <w:ind w:left="0" w:firstLine="0"/>
                              </w:pPr>
                              <w:r>
                                <w:rPr>
                                  <w:b/>
                                  <w:sz w:val="48"/>
                                </w:rPr>
                                <w:t>NAL 7</w:t>
                              </w:r>
                            </w:p>
                          </w:txbxContent>
                        </wps:txbx>
                        <wps:bodyPr horzOverflow="overflow" vert="horz" lIns="0" tIns="0" rIns="0" bIns="0" rtlCol="0">
                          <a:noAutofit/>
                        </wps:bodyPr>
                      </wps:wsp>
                      <wps:wsp>
                        <wps:cNvPr id="502" name="Rectangle 502"/>
                        <wps:cNvSpPr/>
                        <wps:spPr>
                          <a:xfrm>
                            <a:off x="2999867" y="343281"/>
                            <a:ext cx="231622" cy="266324"/>
                          </a:xfrm>
                          <a:prstGeom prst="rect">
                            <a:avLst/>
                          </a:prstGeom>
                          <a:ln>
                            <a:noFill/>
                          </a:ln>
                        </wps:spPr>
                        <wps:txbx>
                          <w:txbxContent>
                            <w:p w14:paraId="3DB52875" w14:textId="77777777" w:rsidR="001100CD" w:rsidRDefault="00CA4813">
                              <w:pPr>
                                <w:spacing w:after="160" w:line="259" w:lineRule="auto"/>
                                <w:ind w:left="0" w:firstLine="0"/>
                              </w:pPr>
                              <w:r>
                                <w:rPr>
                                  <w:b/>
                                  <w:sz w:val="48"/>
                                  <w:vertAlign w:val="superscript"/>
                                </w:rPr>
                                <w:t>th</w:t>
                              </w:r>
                            </w:p>
                          </w:txbxContent>
                        </wps:txbx>
                        <wps:bodyPr horzOverflow="overflow" vert="horz" lIns="0" tIns="0" rIns="0" bIns="0" rtlCol="0">
                          <a:noAutofit/>
                        </wps:bodyPr>
                      </wps:wsp>
                      <wps:wsp>
                        <wps:cNvPr id="503" name="Rectangle 503"/>
                        <wps:cNvSpPr/>
                        <wps:spPr>
                          <a:xfrm>
                            <a:off x="3173603" y="364236"/>
                            <a:ext cx="91617" cy="412906"/>
                          </a:xfrm>
                          <a:prstGeom prst="rect">
                            <a:avLst/>
                          </a:prstGeom>
                          <a:ln>
                            <a:noFill/>
                          </a:ln>
                        </wps:spPr>
                        <wps:txbx>
                          <w:txbxContent>
                            <w:p w14:paraId="00577073" w14:textId="77777777" w:rsidR="001100CD" w:rsidRDefault="00CA4813">
                              <w:pPr>
                                <w:spacing w:after="160" w:line="259" w:lineRule="auto"/>
                                <w:ind w:left="0" w:firstLine="0"/>
                              </w:pPr>
                              <w:r>
                                <w:rPr>
                                  <w:b/>
                                  <w:sz w:val="48"/>
                                </w:rPr>
                                <w:t xml:space="preserve"> </w:t>
                              </w:r>
                            </w:p>
                          </w:txbxContent>
                        </wps:txbx>
                        <wps:bodyPr horzOverflow="overflow" vert="horz" lIns="0" tIns="0" rIns="0" bIns="0" rtlCol="0">
                          <a:noAutofit/>
                        </wps:bodyPr>
                      </wps:wsp>
                      <wps:wsp>
                        <wps:cNvPr id="504" name="Rectangle 504"/>
                        <wps:cNvSpPr/>
                        <wps:spPr>
                          <a:xfrm>
                            <a:off x="3242183" y="364236"/>
                            <a:ext cx="582942" cy="412906"/>
                          </a:xfrm>
                          <a:prstGeom prst="rect">
                            <a:avLst/>
                          </a:prstGeom>
                          <a:ln>
                            <a:noFill/>
                          </a:ln>
                        </wps:spPr>
                        <wps:txbx>
                          <w:txbxContent>
                            <w:p w14:paraId="469C8B3F" w14:textId="77777777" w:rsidR="001100CD" w:rsidRDefault="00CA4813">
                              <w:pPr>
                                <w:spacing w:after="160" w:line="259" w:lineRule="auto"/>
                                <w:ind w:left="0" w:firstLine="0"/>
                              </w:pPr>
                              <w:r>
                                <w:rPr>
                                  <w:b/>
                                  <w:sz w:val="48"/>
                                </w:rPr>
                                <w:t>&amp; 8</w:t>
                              </w:r>
                            </w:p>
                          </w:txbxContent>
                        </wps:txbx>
                        <wps:bodyPr horzOverflow="overflow" vert="horz" lIns="0" tIns="0" rIns="0" bIns="0" rtlCol="0">
                          <a:noAutofit/>
                        </wps:bodyPr>
                      </wps:wsp>
                      <wps:wsp>
                        <wps:cNvPr id="505" name="Rectangle 505"/>
                        <wps:cNvSpPr/>
                        <wps:spPr>
                          <a:xfrm>
                            <a:off x="3679571" y="343281"/>
                            <a:ext cx="231621" cy="266324"/>
                          </a:xfrm>
                          <a:prstGeom prst="rect">
                            <a:avLst/>
                          </a:prstGeom>
                          <a:ln>
                            <a:noFill/>
                          </a:ln>
                        </wps:spPr>
                        <wps:txbx>
                          <w:txbxContent>
                            <w:p w14:paraId="7A528FE7" w14:textId="77777777" w:rsidR="001100CD" w:rsidRDefault="00CA4813">
                              <w:pPr>
                                <w:spacing w:after="160" w:line="259" w:lineRule="auto"/>
                                <w:ind w:left="0" w:firstLine="0"/>
                              </w:pPr>
                              <w:r>
                                <w:rPr>
                                  <w:b/>
                                  <w:sz w:val="48"/>
                                  <w:vertAlign w:val="superscript"/>
                                </w:rPr>
                                <w:t>th</w:t>
                              </w:r>
                            </w:p>
                          </w:txbxContent>
                        </wps:txbx>
                        <wps:bodyPr horzOverflow="overflow" vert="horz" lIns="0" tIns="0" rIns="0" bIns="0" rtlCol="0">
                          <a:noAutofit/>
                        </wps:bodyPr>
                      </wps:wsp>
                      <wps:wsp>
                        <wps:cNvPr id="506" name="Rectangle 506"/>
                        <wps:cNvSpPr/>
                        <wps:spPr>
                          <a:xfrm>
                            <a:off x="3853307" y="364236"/>
                            <a:ext cx="91617" cy="412906"/>
                          </a:xfrm>
                          <a:prstGeom prst="rect">
                            <a:avLst/>
                          </a:prstGeom>
                          <a:ln>
                            <a:noFill/>
                          </a:ln>
                        </wps:spPr>
                        <wps:txbx>
                          <w:txbxContent>
                            <w:p w14:paraId="3AA4B61D" w14:textId="77777777" w:rsidR="001100CD" w:rsidRDefault="00CA4813">
                              <w:pPr>
                                <w:spacing w:after="160" w:line="259" w:lineRule="auto"/>
                                <w:ind w:left="0" w:firstLine="0"/>
                              </w:pPr>
                              <w:r>
                                <w:rPr>
                                  <w:b/>
                                  <w:sz w:val="48"/>
                                </w:rPr>
                                <w:t xml:space="preserve"> </w:t>
                              </w:r>
                            </w:p>
                          </w:txbxContent>
                        </wps:txbx>
                        <wps:bodyPr horzOverflow="overflow" vert="horz" lIns="0" tIns="0" rIns="0" bIns="0" rtlCol="0">
                          <a:noAutofit/>
                        </wps:bodyPr>
                      </wps:wsp>
                      <wps:wsp>
                        <wps:cNvPr id="507" name="Rectangle 507"/>
                        <wps:cNvSpPr/>
                        <wps:spPr>
                          <a:xfrm>
                            <a:off x="3923411" y="364236"/>
                            <a:ext cx="2995383" cy="412906"/>
                          </a:xfrm>
                          <a:prstGeom prst="rect">
                            <a:avLst/>
                          </a:prstGeom>
                          <a:ln>
                            <a:noFill/>
                          </a:ln>
                        </wps:spPr>
                        <wps:txbx>
                          <w:txbxContent>
                            <w:p w14:paraId="6EAAD6B5" w14:textId="77777777" w:rsidR="001100CD" w:rsidRDefault="00CA4813">
                              <w:pPr>
                                <w:spacing w:after="160" w:line="259" w:lineRule="auto"/>
                                <w:ind w:left="0" w:firstLine="0"/>
                              </w:pPr>
                              <w:r>
                                <w:rPr>
                                  <w:b/>
                                  <w:sz w:val="48"/>
                                </w:rPr>
                                <w:t>GRADE ELECTIVES</w:t>
                              </w:r>
                            </w:p>
                          </w:txbxContent>
                        </wps:txbx>
                        <wps:bodyPr horzOverflow="overflow" vert="horz" lIns="0" tIns="0" rIns="0" bIns="0" rtlCol="0">
                          <a:noAutofit/>
                        </wps:bodyPr>
                      </wps:wsp>
                      <wps:wsp>
                        <wps:cNvPr id="508" name="Rectangle 508"/>
                        <wps:cNvSpPr/>
                        <wps:spPr>
                          <a:xfrm>
                            <a:off x="6178042" y="364236"/>
                            <a:ext cx="91617" cy="412906"/>
                          </a:xfrm>
                          <a:prstGeom prst="rect">
                            <a:avLst/>
                          </a:prstGeom>
                          <a:ln>
                            <a:noFill/>
                          </a:ln>
                        </wps:spPr>
                        <wps:txbx>
                          <w:txbxContent>
                            <w:p w14:paraId="1896532D" w14:textId="77777777" w:rsidR="001100CD" w:rsidRDefault="00CA4813">
                              <w:pPr>
                                <w:spacing w:after="160" w:line="259" w:lineRule="auto"/>
                                <w:ind w:left="0" w:firstLine="0"/>
                              </w:pPr>
                              <w:r>
                                <w:rPr>
                                  <w:b/>
                                  <w:sz w:val="48"/>
                                </w:rPr>
                                <w:t xml:space="preserve"> </w:t>
                              </w:r>
                            </w:p>
                          </w:txbxContent>
                        </wps:txbx>
                        <wps:bodyPr horzOverflow="overflow" vert="horz" lIns="0" tIns="0" rIns="0" bIns="0" rtlCol="0">
                          <a:noAutofit/>
                        </wps:bodyPr>
                      </wps:wsp>
                      <wps:wsp>
                        <wps:cNvPr id="7404" name="Shape 7404"/>
                        <wps:cNvSpPr/>
                        <wps:spPr>
                          <a:xfrm>
                            <a:off x="0" y="806451"/>
                            <a:ext cx="7353046" cy="301752"/>
                          </a:xfrm>
                          <a:custGeom>
                            <a:avLst/>
                            <a:gdLst/>
                            <a:ahLst/>
                            <a:cxnLst/>
                            <a:rect l="0" t="0" r="0" b="0"/>
                            <a:pathLst>
                              <a:path w="7353046" h="301752">
                                <a:moveTo>
                                  <a:pt x="0" y="0"/>
                                </a:moveTo>
                                <a:lnTo>
                                  <a:pt x="7353046" y="0"/>
                                </a:lnTo>
                                <a:lnTo>
                                  <a:pt x="7353046" y="301752"/>
                                </a:lnTo>
                                <a:lnTo>
                                  <a:pt x="0" y="3017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125F5E0A" id="Group 6828" o:spid="_x0000_s1026" style="width:579pt;height:97.5pt;mso-position-horizontal-relative:char;mso-position-vertical-relative:line" coordsize="73530,1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J8EwUAAMcfAAAOAAAAZHJzL2Uyb0RvYy54bWzsWdtu4zYQfS/QfxD03lgidTXiLIpsExQo&#10;uou9fAAjS7YASRQoJXb69Z0ZkbTsOIWS7sbFun6wKIockufMnKGoy3fbunIectWVslm4/oXnOnmT&#10;yWXZrBbu1y83vySu0/WiWYpKNvnCfcw7993Vzz9dbtp5zuRaVstcOWCk6eabduGu+76dz2Zdts5r&#10;0V3INm/gYSFVLXq4VavZUokNWK+rGfO8aLaRatkqmeVdB7Xvh4fuFdkvijzrPxRFl/dOtXBhbj39&#10;K/q/w//Z1aWYr5Ro12WmpyFeMYtalA0Mak29F71w7lX5xFRdZkp2sugvMlnPZFGUWU5rgNX43sFq&#10;bpW8b2ktq/lm1VqYANoDnF5tNvvz4aNyyuXCjRIGXDWiBpZoYIdqAKBNu5pDu1vVfm4/Kl2xGu5w&#10;zdtC1XiF1ThbgvbRQptveyeDypiH3Asi18ngmc94wkINfrYGhp70y9a/He3pewnzONI2MwPPcH52&#10;OpsWHKnbYdX9O6w+r0WbEwUdYqCxigOPGayohUM1BA21s0B18w4wexVK3OMsjvaWKubZfdff5pLw&#10;Fg9/dD2MCV63NCWxNqVs25iigjD4xwBoRY/90BQWnc2IsPXC1TPBx7V8yL9IatgfkAaE7J5WzbiV&#10;Zd84BrQ1Lcy1JXvjlnsAmGbmOjSHkAaTkxuSy9mxoYCrJVeyCEDlGOOqQTBgmEyAOhWV6CnM67IH&#10;2arKGp059rydYbCGLjiwTqX+scoRsKr5lBcQahQiWNGp1d11pZwHgeJEPzIuqnYtdK2mXzelqZId&#10;7F+UVWVN+tR1z+T1YHKIFd0Y++Wki7anN/TM9GwGcQSJgUUbiQRQbCcaWTa97d+AsNM0R6vF4p1c&#10;PpJcECAQk6gkbxCcQWp17BM4vmhWVe5g5UvCk0dxFDJO7sWSNKQ4BBS0KAVh4sEoKGbMi4JwX5HA&#10;r9QQpg4WFi4G4ECtDll0Pd0E8awa/G/kDTA60IU1B47Ub++2egkDtM5aqr8+QPItKglOCpFJJRfz&#10;MQyKT12n+r0BCcTUZwrKFO5MQfXVtaQEOUzj1/teFiVKC01hGE3fvB2PIKmA/5CQrMgS0OhGIMZT&#10;RRblgYVI/45AqzNIYWgbAC8mm41V4M2UVs8EZ7rT0rHUGaHZPd0XRLuuFyntHgDGoLmOh5/c0Mxz&#10;MILu/r/SQhQisd0Po7Qh5D0doDulxUotU5Ni1PdjHvNgSORRwPiB1PpBEAU+ZmBw6cBnqXe4JzJK&#10;+q3FlrbFvlnMWWhu6PnHGLUgTGKUscjjuNcHwvgRRtOEe5BQT0QoOzNC7YvKOEQtCNMITdM0ieKB&#10;0ICzhPxhl0wZ9yMG49B2KIo4CxDjUS79rhFqtwRnEqF2UzQm1IIwiVAOmgsx+nyE+pEPdJ9Gccl5&#10;di8QP/guN/Qg9Q2b3DGfFoRpfLKA+cnzfIYJSwMdoG+fQmnrfUaEhscItSBMIzSK0zCGXIwp9DnF&#10;hcenUVzagJ0RobBXeRqhFoRphCYh555Oocf2RKdU3PjMtkRAw1M+LQjT+EwZD3wdoEf4ZGkaclTk&#10;0+RQe9h1JnuiIyd+IRzQveQ9FHY8iYdJ8rm3llNGaGqWchZ8wsmf3RTZk7+X7YjgvAB4TPBs9uBl&#10;xZ6QYWRyz49Dehkava2c5ORPz+StT/72ADAnfuY6Pvmb3PC8Tv5u6Kdfd/8T31jgyJ6+FtMLuP6y&#10;jZ+jx/d0lr/7/n71NwAAAP//AwBQSwMEFAAGAAgAAAAhABkZGvLcAAAABgEAAA8AAABkcnMvZG93&#10;bnJldi54bWxMj0FLw0AQhe+C/2EZwZvdRIm0MZtSinoqgq0gvU2TaRKanQ3ZbZL+e6de9DLM4w1v&#10;vpctJ9uqgXrfODYQzyJQxIUrG64MfO3eHuagfEAusXVMBi7kYZnf3mSYlm7kTxq2oVISwj5FA3UI&#10;Xaq1L2qy6GeuIxbv6HqLQWRf6bLHUcJtqx+j6FlbbFg+1NjRuqbitD1bA+8jjqun+HXYnI7ry36X&#10;fHxvYjLm/m5avYAKNIW/Y7jiCzrkwnRwZy69ag1IkfA7r16czEUfZFskEeg80//x8x8AAAD//wMA&#10;UEsBAi0AFAAGAAgAAAAhALaDOJL+AAAA4QEAABMAAAAAAAAAAAAAAAAAAAAAAFtDb250ZW50X1R5&#10;cGVzXS54bWxQSwECLQAUAAYACAAAACEAOP0h/9YAAACUAQAACwAAAAAAAAAAAAAAAAAvAQAAX3Jl&#10;bHMvLnJlbHNQSwECLQAUAAYACAAAACEAjI8CfBMFAADHHwAADgAAAAAAAAAAAAAAAAAuAgAAZHJz&#10;L2Uyb0RvYy54bWxQSwECLQAUAAYACAAAACEAGRka8twAAAAGAQAADwAAAAAAAAAAAAAAAABtBwAA&#10;ZHJzL2Rvd25yZXYueG1sUEsFBgAAAAAEAAQA8wAAAHYIAAAAAA==&#10;">
                <v:shape id="Shape 7402" o:spid="_x0000_s1027" style="position:absolute;width:73530;height:3032;visibility:visible;mso-wrap-style:square;v-text-anchor:top" coordsize="7353046,3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FVdwQAAAN0AAAAPAAAAZHJzL2Rvd25yZXYueG1sRI/disIw&#10;FITvF3yHcATv1lQRrdUoUhH21p8HODTHtticlCTW6tObBcHLYWa+Ydbb3jSiI+drywom4wQEcWF1&#10;zaWCy/nwm4LwAVljY5kUPMnDdjP4WWOm7YOP1J1CKSKEfYYKqhDaTEpfVGTQj21LHL2rdQZDlK6U&#10;2uEjwk0jp0kylwZrjgsVtpRXVNxOd6Og2y3vT/fa+3ye28W11TKdYKfUaNjvViAC9eEb/rT/tILF&#10;LJnC/5v4BOTmDQAA//8DAFBLAQItABQABgAIAAAAIQDb4fbL7gAAAIUBAAATAAAAAAAAAAAAAAAA&#10;AAAAAABbQ29udGVudF9UeXBlc10ueG1sUEsBAi0AFAAGAAgAAAAhAFr0LFu/AAAAFQEAAAsAAAAA&#10;AAAAAAAAAAAAHwEAAF9yZWxzLy5yZWxzUEsBAi0AFAAGAAgAAAAhAPwsVV3BAAAA3QAAAA8AAAAA&#10;AAAAAAAAAAAABwIAAGRycy9kb3ducmV2LnhtbFBLBQYAAAAAAwADALcAAAD1AgAAAAA=&#10;" path="m,l7353046,r,303276l,303276,,e" fillcolor="#c00000" stroked="f" strokeweight="0">
                  <v:stroke miterlimit="83231f" joinstyle="miter"/>
                  <v:path arrowok="t" textboxrect="0,0,7353046,303276"/>
                </v:shape>
                <v:rect id="Rectangle 498" o:spid="_x0000_s1028" style="position:absolute;left:36765;top:2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14:paraId="2FB530FC" w14:textId="77777777" w:rsidR="001100CD" w:rsidRDefault="00CA4813">
                        <w:pPr>
                          <w:spacing w:after="160" w:line="259" w:lineRule="auto"/>
                          <w:ind w:left="0" w:firstLine="0"/>
                        </w:pPr>
                        <w:r>
                          <w:rPr>
                            <w:color w:val="FFFFFF"/>
                          </w:rPr>
                          <w:t xml:space="preserve"> </w:t>
                        </w:r>
                      </w:p>
                    </w:txbxContent>
                  </v:textbox>
                </v:rect>
                <v:shape id="Shape 7403" o:spid="_x0000_s1029" style="position:absolute;top:3032;width:73530;height:5032;visibility:visible;mso-wrap-style:square;v-text-anchor:top" coordsize="7353046,50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NuxQAAAN0AAAAPAAAAZHJzL2Rvd25yZXYueG1sRI9BawIx&#10;FITvQv9DeIXeNKktumyNUqSCeFJb2uvr5nWzuHlZknTd/nsjCD0OM/MNs1gNrhU9hdh41vA4USCI&#10;K28arjV8vG/GBYiYkA22nknDH0VYLe9GCyyNP/OB+mOqRYZwLFGDTakrpYyVJYdx4jvi7P344DBl&#10;GWppAp4z3LVyqtRMOmw4L1jsaG2pOh1/nYbv4jTf7TdfnzuFe3orAtptP9P64X54fQGRaEj/4Vt7&#10;azTMn9UTXN/kJyCXFwAAAP//AwBQSwECLQAUAAYACAAAACEA2+H2y+4AAACFAQAAEwAAAAAAAAAA&#10;AAAAAAAAAAAAW0NvbnRlbnRfVHlwZXNdLnhtbFBLAQItABQABgAIAAAAIQBa9CxbvwAAABUBAAAL&#10;AAAAAAAAAAAAAAAAAB8BAABfcmVscy8ucmVsc1BLAQItABQABgAIAAAAIQDeZ2NuxQAAAN0AAAAP&#10;AAAAAAAAAAAAAAAAAAcCAABkcnMvZG93bnJldi54bWxQSwUGAAAAAAMAAwC3AAAA+QIAAAAA&#10;" path="m,l7353046,r,503225l,503225,,e" fillcolor="#c00000" stroked="f" strokeweight="0">
                  <v:stroke miterlimit="83231f" joinstyle="miter"/>
                  <v:path arrowok="t" textboxrect="0,0,7353046,503225"/>
                </v:shape>
                <v:rect id="Rectangle 500" o:spid="_x0000_s1030" style="position:absolute;left:11737;top:3642;width:14464;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BTwwAAANwAAAAPAAAAZHJzL2Rvd25yZXYueG1sRE9Na8JA&#10;EL0X/A/LCL3VjUKL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1LRAU8MAAADcAAAADwAA&#10;AAAAAAAAAAAAAAAHAgAAZHJzL2Rvd25yZXYueG1sUEsFBgAAAAADAAMAtwAAAPcCAAAAAA==&#10;" filled="f" stroked="f">
                  <v:textbox inset="0,0,0,0">
                    <w:txbxContent>
                      <w:p w14:paraId="06E19EC6" w14:textId="77777777" w:rsidR="001100CD" w:rsidRDefault="00CA4813">
                        <w:pPr>
                          <w:spacing w:after="160" w:line="259" w:lineRule="auto"/>
                          <w:ind w:left="0" w:firstLine="0"/>
                        </w:pPr>
                        <w:r>
                          <w:rPr>
                            <w:b/>
                            <w:sz w:val="48"/>
                          </w:rPr>
                          <w:t>ADDITIO</w:t>
                        </w:r>
                      </w:p>
                    </w:txbxContent>
                  </v:textbox>
                </v:rect>
                <v:rect id="Rectangle 501" o:spid="_x0000_s1031" style="position:absolute;left:22603;top:3642;width:9831;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14:paraId="1E7FD74B" w14:textId="77777777" w:rsidR="001100CD" w:rsidRDefault="00CA4813">
                        <w:pPr>
                          <w:spacing w:after="160" w:line="259" w:lineRule="auto"/>
                          <w:ind w:left="0" w:firstLine="0"/>
                        </w:pPr>
                        <w:r>
                          <w:rPr>
                            <w:b/>
                            <w:sz w:val="48"/>
                          </w:rPr>
                          <w:t>NAL 7</w:t>
                        </w:r>
                      </w:p>
                    </w:txbxContent>
                  </v:textbox>
                </v:rect>
                <v:rect id="Rectangle 502" o:spid="_x0000_s1032" style="position:absolute;left:29998;top:3432;width:2316;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xgAAANwAAAAPAAAAZHJzL2Rvd25yZXYueG1sRI9Pa8JA&#10;FMTvBb/D8oTemo0Bi6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Syp7v8YAAADcAAAA&#10;DwAAAAAAAAAAAAAAAAAHAgAAZHJzL2Rvd25yZXYueG1sUEsFBgAAAAADAAMAtwAAAPoCAAAAAA==&#10;" filled="f" stroked="f">
                  <v:textbox inset="0,0,0,0">
                    <w:txbxContent>
                      <w:p w14:paraId="3DB52875" w14:textId="77777777" w:rsidR="001100CD" w:rsidRDefault="00CA4813">
                        <w:pPr>
                          <w:spacing w:after="160" w:line="259" w:lineRule="auto"/>
                          <w:ind w:left="0" w:firstLine="0"/>
                        </w:pPr>
                        <w:r>
                          <w:rPr>
                            <w:b/>
                            <w:sz w:val="48"/>
                            <w:vertAlign w:val="superscript"/>
                          </w:rPr>
                          <w:t>th</w:t>
                        </w:r>
                      </w:p>
                    </w:txbxContent>
                  </v:textbox>
                </v:rect>
                <v:rect id="Rectangle 503" o:spid="_x0000_s1033" style="position:absolute;left:31736;top:3642;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filled="f" stroked="f">
                  <v:textbox inset="0,0,0,0">
                    <w:txbxContent>
                      <w:p w14:paraId="00577073" w14:textId="77777777" w:rsidR="001100CD" w:rsidRDefault="00CA4813">
                        <w:pPr>
                          <w:spacing w:after="160" w:line="259" w:lineRule="auto"/>
                          <w:ind w:left="0" w:firstLine="0"/>
                        </w:pPr>
                        <w:r>
                          <w:rPr>
                            <w:b/>
                            <w:sz w:val="48"/>
                          </w:rPr>
                          <w:t xml:space="preserve"> </w:t>
                        </w:r>
                      </w:p>
                    </w:txbxContent>
                  </v:textbox>
                </v:rect>
                <v:rect id="Rectangle 504" o:spid="_x0000_s1034" style="position:absolute;left:32421;top:3642;width:5830;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ZQxQAAANwAAAAPAAAAZHJzL2Rvd25yZXYueG1sRI9Li8JA&#10;EITvC/sfhl7wtk5WdN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Crj0ZQxQAAANwAAAAP&#10;AAAAAAAAAAAAAAAAAAcCAABkcnMvZG93bnJldi54bWxQSwUGAAAAAAMAAwC3AAAA+QIAAAAA&#10;" filled="f" stroked="f">
                  <v:textbox inset="0,0,0,0">
                    <w:txbxContent>
                      <w:p w14:paraId="469C8B3F" w14:textId="77777777" w:rsidR="001100CD" w:rsidRDefault="00CA4813">
                        <w:pPr>
                          <w:spacing w:after="160" w:line="259" w:lineRule="auto"/>
                          <w:ind w:left="0" w:firstLine="0"/>
                        </w:pPr>
                        <w:r>
                          <w:rPr>
                            <w:b/>
                            <w:sz w:val="48"/>
                          </w:rPr>
                          <w:t>&amp; 8</w:t>
                        </w:r>
                      </w:p>
                    </w:txbxContent>
                  </v:textbox>
                </v:rect>
                <v:rect id="Rectangle 505" o:spid="_x0000_s1035" style="position:absolute;left:36795;top:3432;width:2316;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filled="f" stroked="f">
                  <v:textbox inset="0,0,0,0">
                    <w:txbxContent>
                      <w:p w14:paraId="7A528FE7" w14:textId="77777777" w:rsidR="001100CD" w:rsidRDefault="00CA4813">
                        <w:pPr>
                          <w:spacing w:after="160" w:line="259" w:lineRule="auto"/>
                          <w:ind w:left="0" w:firstLine="0"/>
                        </w:pPr>
                        <w:r>
                          <w:rPr>
                            <w:b/>
                            <w:sz w:val="48"/>
                            <w:vertAlign w:val="superscript"/>
                          </w:rPr>
                          <w:t>th</w:t>
                        </w:r>
                      </w:p>
                    </w:txbxContent>
                  </v:textbox>
                </v:rect>
                <v:rect id="Rectangle 506" o:spid="_x0000_s1036" style="position:absolute;left:38533;top:3642;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14:paraId="3AA4B61D" w14:textId="77777777" w:rsidR="001100CD" w:rsidRDefault="00CA4813">
                        <w:pPr>
                          <w:spacing w:after="160" w:line="259" w:lineRule="auto"/>
                          <w:ind w:left="0" w:firstLine="0"/>
                        </w:pPr>
                        <w:r>
                          <w:rPr>
                            <w:b/>
                            <w:sz w:val="48"/>
                          </w:rPr>
                          <w:t xml:space="preserve"> </w:t>
                        </w:r>
                      </w:p>
                    </w:txbxContent>
                  </v:textbox>
                </v:rect>
                <v:rect id="Rectangle 507" o:spid="_x0000_s1037" style="position:absolute;left:39234;top:3642;width:29953;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14:paraId="6EAAD6B5" w14:textId="77777777" w:rsidR="001100CD" w:rsidRDefault="00CA4813">
                        <w:pPr>
                          <w:spacing w:after="160" w:line="259" w:lineRule="auto"/>
                          <w:ind w:left="0" w:firstLine="0"/>
                        </w:pPr>
                        <w:r>
                          <w:rPr>
                            <w:b/>
                            <w:sz w:val="48"/>
                          </w:rPr>
                          <w:t>GRADE ELECTIVES</w:t>
                        </w:r>
                      </w:p>
                    </w:txbxContent>
                  </v:textbox>
                </v:rect>
                <v:rect id="Rectangle 508" o:spid="_x0000_s1038" style="position:absolute;left:61780;top:3642;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VwwAAANwAAAAPAAAAZHJzL2Rvd25yZXYueG1sRE9Na8JA&#10;EL0X/A/LCL3VjUKL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KsJMVcMAAADcAAAADwAA&#10;AAAAAAAAAAAAAAAHAgAAZHJzL2Rvd25yZXYueG1sUEsFBgAAAAADAAMAtwAAAPcCAAAAAA==&#10;" filled="f" stroked="f">
                  <v:textbox inset="0,0,0,0">
                    <w:txbxContent>
                      <w:p w14:paraId="1896532D" w14:textId="77777777" w:rsidR="001100CD" w:rsidRDefault="00CA4813">
                        <w:pPr>
                          <w:spacing w:after="160" w:line="259" w:lineRule="auto"/>
                          <w:ind w:left="0" w:firstLine="0"/>
                        </w:pPr>
                        <w:r>
                          <w:rPr>
                            <w:b/>
                            <w:sz w:val="48"/>
                          </w:rPr>
                          <w:t xml:space="preserve"> </w:t>
                        </w:r>
                      </w:p>
                    </w:txbxContent>
                  </v:textbox>
                </v:rect>
                <v:shape id="Shape 7404" o:spid="_x0000_s1039" style="position:absolute;top:8064;width:73530;height:3018;visibility:visible;mso-wrap-style:square;v-text-anchor:top" coordsize="7353046,3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A2wwAAAN0AAAAPAAAAZHJzL2Rvd25yZXYueG1sRI/disIw&#10;FITvBd8hnIW9EU0U/+gaRQq7iF758wCH5tgWm5OSRK1vvxEW9nKYmW+Y1aazjXiQD7VjDeORAkFc&#10;OFNzqeFy/h4uQYSIbLBxTBpeFGCz7vdWmBn35CM9TrEUCcIhQw1VjG0mZSgqshhGriVO3tV5izFJ&#10;X0rj8ZngtpETpebSYs1pocKW8oqK2+luNcxifg403+P+pW72MPlZDJrca/350W2/QETq4n/4r70z&#10;GhZTNYX3m/QE5PoXAAD//wMAUEsBAi0AFAAGAAgAAAAhANvh9svuAAAAhQEAABMAAAAAAAAAAAAA&#10;AAAAAAAAAFtDb250ZW50X1R5cGVzXS54bWxQSwECLQAUAAYACAAAACEAWvQsW78AAAAVAQAACwAA&#10;AAAAAAAAAAAAAAAfAQAAX3JlbHMvLnJlbHNQSwECLQAUAAYACAAAACEAbxgwNsMAAADdAAAADwAA&#10;AAAAAAAAAAAAAAAHAgAAZHJzL2Rvd25yZXYueG1sUEsFBgAAAAADAAMAtwAAAPcCAAAAAA==&#10;" path="m,l7353046,r,301752l,301752,,e" stroked="f" strokeweight="0">
                  <v:stroke miterlimit="83231f" joinstyle="miter"/>
                  <v:path arrowok="t" textboxrect="0,0,7353046,301752"/>
                </v:shape>
                <w10:anchorlock/>
              </v:group>
            </w:pict>
          </mc:Fallback>
        </mc:AlternateContent>
      </w:r>
      <w:r>
        <w:t xml:space="preserve">  </w:t>
      </w:r>
    </w:p>
    <w:p w14:paraId="00059B62" w14:textId="0F223631" w:rsidR="00B56F52" w:rsidRDefault="00B56F52" w:rsidP="00B56F52">
      <w:pPr>
        <w:ind w:left="0" w:right="6" w:firstLine="0"/>
      </w:pPr>
      <w:r>
        <w:t xml:space="preserve">** Course offerings are subject to change </w:t>
      </w:r>
    </w:p>
    <w:p w14:paraId="2E85C12E" w14:textId="77777777" w:rsidR="00B56F52" w:rsidRDefault="00B56F52" w:rsidP="00B56F52">
      <w:pPr>
        <w:ind w:left="9" w:right="6"/>
      </w:pPr>
    </w:p>
    <w:p w14:paraId="556A9B52" w14:textId="7B3D76DB" w:rsidR="001100CD" w:rsidRDefault="00CA4813">
      <w:pPr>
        <w:pStyle w:val="Heading3"/>
        <w:ind w:left="26"/>
      </w:pPr>
      <w:r>
        <w:t>ADVANCED DRAMA (7</w:t>
      </w:r>
      <w:r>
        <w:rPr>
          <w:u w:val="none"/>
          <w:vertAlign w:val="superscript"/>
        </w:rPr>
        <w:t>th</w:t>
      </w:r>
      <w:r>
        <w:t xml:space="preserve"> &amp; 8</w:t>
      </w:r>
      <w:r>
        <w:rPr>
          <w:u w:val="none"/>
          <w:vertAlign w:val="superscript"/>
        </w:rPr>
        <w:t>th</w:t>
      </w:r>
      <w:r>
        <w:t xml:space="preserve"> Grade)</w:t>
      </w:r>
      <w:r>
        <w:rPr>
          <w:u w:val="none"/>
        </w:rPr>
        <w:t xml:space="preserve"> </w:t>
      </w:r>
    </w:p>
    <w:p w14:paraId="75D57D0A" w14:textId="77777777" w:rsidR="001100CD" w:rsidRDefault="00CA4813">
      <w:pPr>
        <w:spacing w:after="168"/>
        <w:ind w:left="9" w:right="6"/>
      </w:pPr>
      <w:r>
        <w:t xml:space="preserve">Students will be working on speaking and performance skills. Our classroom is a positive environment where creativity, collaboration, and hard work are celebrated. Drama students practice character analysis and learn how to create characters for the stage. All students have the opportunity to perform on stage in classroom skits, scenes, improv games, and show auditions. Drama students will also perform for an audience in a scripted fall show, winter Improvisational Night, and a spring musical. This class will also explore technical theatre with the creation of sets, costumes, lighting, and sound effects.  Drama requires some after school commitment. Students will attend dress rehearsals and shows after school. This usually consists of about eight days a year and all dates will be shared at Back to School Night.  </w:t>
      </w:r>
    </w:p>
    <w:p w14:paraId="1A2AEA30" w14:textId="77777777" w:rsidR="001100CD" w:rsidRDefault="00CA4813">
      <w:pPr>
        <w:pStyle w:val="Heading2"/>
        <w:ind w:left="26" w:right="5"/>
      </w:pPr>
      <w:r>
        <w:t>ROBOTICS</w:t>
      </w:r>
      <w:r>
        <w:rPr>
          <w:u w:val="none"/>
        </w:rPr>
        <w:t xml:space="preserve"> </w:t>
      </w:r>
    </w:p>
    <w:p w14:paraId="7B66E928" w14:textId="77777777" w:rsidR="001100CD" w:rsidRDefault="00CA4813">
      <w:pPr>
        <w:spacing w:after="163"/>
        <w:ind w:left="9" w:right="6"/>
      </w:pPr>
      <w:r>
        <w:t>Robotics is a highly rigorous design and engineering course created for 8</w:t>
      </w:r>
      <w:r>
        <w:rPr>
          <w:vertAlign w:val="superscript"/>
        </w:rPr>
        <w:t>th</w:t>
      </w:r>
      <w:r>
        <w:t xml:space="preserve"> grade as well as some of our 7</w:t>
      </w:r>
      <w:r>
        <w:rPr>
          <w:vertAlign w:val="superscript"/>
        </w:rPr>
        <w:t>th</w:t>
      </w:r>
      <w:r>
        <w:t xml:space="preserve"> grade students that have an interest in engineering or other related fields.   A high level of achievement in both math and science, and the ability to work independently while in a team is essential towards success in the course.   This course promotes problem solving and innovation within a classroom setting.   The main objective of this class is to have students design and construct a working underwater rover (ROV) using skills and information they have learned including a basic understanding of how mechanical, electrical, and computer systems work together to complete a task or to solve a problem.   Many of the learning goals incorporate disciplines from both the Next Generation Science Standards as well as high school level physics.   </w:t>
      </w:r>
    </w:p>
    <w:p w14:paraId="4B8C93B7" w14:textId="7C014FB2" w:rsidR="001100CD" w:rsidRDefault="00CA4813">
      <w:pPr>
        <w:spacing w:after="46" w:line="259" w:lineRule="auto"/>
        <w:ind w:left="-14" w:right="-27" w:firstLine="0"/>
      </w:pPr>
      <w:r>
        <w:rPr>
          <w:noProof/>
          <w:sz w:val="22"/>
        </w:rPr>
        <mc:AlternateContent>
          <mc:Choice Requires="wpg">
            <w:drawing>
              <wp:inline distT="0" distB="0" distL="0" distR="0" wp14:anchorId="00E1A68E" wp14:editId="6BBF5772">
                <wp:extent cx="7353046" cy="822960"/>
                <wp:effectExtent l="0" t="0" r="0" b="0"/>
                <wp:docPr id="6249" name="Group 6249"/>
                <wp:cNvGraphicFramePr/>
                <a:graphic xmlns:a="http://schemas.openxmlformats.org/drawingml/2006/main">
                  <a:graphicData uri="http://schemas.microsoft.com/office/word/2010/wordprocessingGroup">
                    <wpg:wgp>
                      <wpg:cNvGrpSpPr/>
                      <wpg:grpSpPr>
                        <a:xfrm>
                          <a:off x="0" y="0"/>
                          <a:ext cx="7353046" cy="822960"/>
                          <a:chOff x="0" y="0"/>
                          <a:chExt cx="7353046" cy="822960"/>
                        </a:xfrm>
                      </wpg:grpSpPr>
                      <wps:wsp>
                        <wps:cNvPr id="7408" name="Shape 7408"/>
                        <wps:cNvSpPr/>
                        <wps:spPr>
                          <a:xfrm>
                            <a:off x="0" y="0"/>
                            <a:ext cx="7353046" cy="502920"/>
                          </a:xfrm>
                          <a:custGeom>
                            <a:avLst/>
                            <a:gdLst/>
                            <a:ahLst/>
                            <a:cxnLst/>
                            <a:rect l="0" t="0" r="0" b="0"/>
                            <a:pathLst>
                              <a:path w="7353046" h="502920">
                                <a:moveTo>
                                  <a:pt x="0" y="0"/>
                                </a:moveTo>
                                <a:lnTo>
                                  <a:pt x="7353046" y="0"/>
                                </a:lnTo>
                                <a:lnTo>
                                  <a:pt x="7353046" y="502920"/>
                                </a:lnTo>
                                <a:lnTo>
                                  <a:pt x="0" y="5029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96" name="Rectangle 596"/>
                        <wps:cNvSpPr/>
                        <wps:spPr>
                          <a:xfrm>
                            <a:off x="2348738" y="60960"/>
                            <a:ext cx="3530895" cy="412906"/>
                          </a:xfrm>
                          <a:prstGeom prst="rect">
                            <a:avLst/>
                          </a:prstGeom>
                          <a:ln>
                            <a:noFill/>
                          </a:ln>
                        </wps:spPr>
                        <wps:txbx>
                          <w:txbxContent>
                            <w:p w14:paraId="0939D4DF" w14:textId="77777777" w:rsidR="001100CD" w:rsidRDefault="00CA4813">
                              <w:pPr>
                                <w:spacing w:after="160" w:line="259" w:lineRule="auto"/>
                                <w:ind w:left="0" w:firstLine="0"/>
                              </w:pPr>
                              <w:r>
                                <w:rPr>
                                  <w:b/>
                                  <w:sz w:val="48"/>
                                </w:rPr>
                                <w:t>SELECTIVE ELECTIVES</w:t>
                              </w:r>
                            </w:p>
                          </w:txbxContent>
                        </wps:txbx>
                        <wps:bodyPr horzOverflow="overflow" vert="horz" lIns="0" tIns="0" rIns="0" bIns="0" rtlCol="0">
                          <a:noAutofit/>
                        </wps:bodyPr>
                      </wps:wsp>
                      <wps:wsp>
                        <wps:cNvPr id="597" name="Rectangle 597"/>
                        <wps:cNvSpPr/>
                        <wps:spPr>
                          <a:xfrm>
                            <a:off x="5004181" y="60960"/>
                            <a:ext cx="91617" cy="412906"/>
                          </a:xfrm>
                          <a:prstGeom prst="rect">
                            <a:avLst/>
                          </a:prstGeom>
                          <a:ln>
                            <a:noFill/>
                          </a:ln>
                        </wps:spPr>
                        <wps:txbx>
                          <w:txbxContent>
                            <w:p w14:paraId="7198AC0D" w14:textId="77777777" w:rsidR="001100CD" w:rsidRDefault="00CA4813">
                              <w:pPr>
                                <w:spacing w:after="160" w:line="259" w:lineRule="auto"/>
                                <w:ind w:left="0" w:firstLine="0"/>
                              </w:pPr>
                              <w:r>
                                <w:rPr>
                                  <w:b/>
                                  <w:sz w:val="48"/>
                                </w:rPr>
                                <w:t xml:space="preserve"> </w:t>
                              </w:r>
                            </w:p>
                          </w:txbxContent>
                        </wps:txbx>
                        <wps:bodyPr horzOverflow="overflow" vert="horz" lIns="0" tIns="0" rIns="0" bIns="0" rtlCol="0">
                          <a:noAutofit/>
                        </wps:bodyPr>
                      </wps:wsp>
                      <wps:wsp>
                        <wps:cNvPr id="7409" name="Shape 7409"/>
                        <wps:cNvSpPr/>
                        <wps:spPr>
                          <a:xfrm>
                            <a:off x="0" y="502920"/>
                            <a:ext cx="7353046" cy="320040"/>
                          </a:xfrm>
                          <a:custGeom>
                            <a:avLst/>
                            <a:gdLst/>
                            <a:ahLst/>
                            <a:cxnLst/>
                            <a:rect l="0" t="0" r="0" b="0"/>
                            <a:pathLst>
                              <a:path w="7353046" h="320040">
                                <a:moveTo>
                                  <a:pt x="0" y="0"/>
                                </a:moveTo>
                                <a:lnTo>
                                  <a:pt x="7353046" y="0"/>
                                </a:lnTo>
                                <a:lnTo>
                                  <a:pt x="7353046" y="320040"/>
                                </a:lnTo>
                                <a:lnTo>
                                  <a:pt x="0" y="3200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08" name="Rectangle 5808"/>
                        <wps:cNvSpPr/>
                        <wps:spPr>
                          <a:xfrm>
                            <a:off x="2786507" y="536448"/>
                            <a:ext cx="68299" cy="222969"/>
                          </a:xfrm>
                          <a:prstGeom prst="rect">
                            <a:avLst/>
                          </a:prstGeom>
                          <a:ln>
                            <a:noFill/>
                          </a:ln>
                        </wps:spPr>
                        <wps:txbx>
                          <w:txbxContent>
                            <w:p w14:paraId="60BC0A91" w14:textId="77777777" w:rsidR="001100CD" w:rsidRDefault="00CA4813">
                              <w:pPr>
                                <w:spacing w:after="160" w:line="259" w:lineRule="auto"/>
                                <w:ind w:left="0" w:firstLine="0"/>
                              </w:pPr>
                              <w:r>
                                <w:rPr>
                                  <w:b/>
                                  <w:sz w:val="26"/>
                                </w:rPr>
                                <w:t>(</w:t>
                              </w:r>
                            </w:p>
                          </w:txbxContent>
                        </wps:txbx>
                        <wps:bodyPr horzOverflow="overflow" vert="horz" lIns="0" tIns="0" rIns="0" bIns="0" rtlCol="0">
                          <a:noAutofit/>
                        </wps:bodyPr>
                      </wps:wsp>
                      <wps:wsp>
                        <wps:cNvPr id="5810" name="Rectangle 5810"/>
                        <wps:cNvSpPr/>
                        <wps:spPr>
                          <a:xfrm>
                            <a:off x="2837860" y="536448"/>
                            <a:ext cx="2228696" cy="222969"/>
                          </a:xfrm>
                          <a:prstGeom prst="rect">
                            <a:avLst/>
                          </a:prstGeom>
                          <a:ln>
                            <a:noFill/>
                          </a:ln>
                        </wps:spPr>
                        <wps:txbx>
                          <w:txbxContent>
                            <w:p w14:paraId="5A5721F4" w14:textId="77777777" w:rsidR="001100CD" w:rsidRDefault="00CA4813">
                              <w:pPr>
                                <w:spacing w:after="160" w:line="259" w:lineRule="auto"/>
                                <w:ind w:left="0" w:firstLine="0"/>
                              </w:pPr>
                              <w:r>
                                <w:rPr>
                                  <w:b/>
                                  <w:sz w:val="26"/>
                                </w:rPr>
                                <w:t>APPLICATION REQUIRED</w:t>
                              </w:r>
                            </w:p>
                          </w:txbxContent>
                        </wps:txbx>
                        <wps:bodyPr horzOverflow="overflow" vert="horz" lIns="0" tIns="0" rIns="0" bIns="0" rtlCol="0">
                          <a:noAutofit/>
                        </wps:bodyPr>
                      </wps:wsp>
                      <wps:wsp>
                        <wps:cNvPr id="5809" name="Rectangle 5809"/>
                        <wps:cNvSpPr/>
                        <wps:spPr>
                          <a:xfrm>
                            <a:off x="4513571" y="536448"/>
                            <a:ext cx="68299" cy="222969"/>
                          </a:xfrm>
                          <a:prstGeom prst="rect">
                            <a:avLst/>
                          </a:prstGeom>
                          <a:ln>
                            <a:noFill/>
                          </a:ln>
                        </wps:spPr>
                        <wps:txbx>
                          <w:txbxContent>
                            <w:p w14:paraId="34ED7054" w14:textId="77777777" w:rsidR="001100CD" w:rsidRDefault="00CA4813">
                              <w:pPr>
                                <w:spacing w:after="160" w:line="259" w:lineRule="auto"/>
                                <w:ind w:left="0" w:firstLine="0"/>
                              </w:pPr>
                              <w:r>
                                <w:rPr>
                                  <w:b/>
                                  <w:sz w:val="26"/>
                                </w:rPr>
                                <w:t>)</w:t>
                              </w:r>
                            </w:p>
                          </w:txbxContent>
                        </wps:txbx>
                        <wps:bodyPr horzOverflow="overflow" vert="horz" lIns="0" tIns="0" rIns="0" bIns="0" rtlCol="0">
                          <a:noAutofit/>
                        </wps:bodyPr>
                      </wps:wsp>
                      <wps:wsp>
                        <wps:cNvPr id="600" name="Rectangle 600"/>
                        <wps:cNvSpPr/>
                        <wps:spPr>
                          <a:xfrm>
                            <a:off x="4566793" y="536448"/>
                            <a:ext cx="49473" cy="222969"/>
                          </a:xfrm>
                          <a:prstGeom prst="rect">
                            <a:avLst/>
                          </a:prstGeom>
                          <a:ln>
                            <a:noFill/>
                          </a:ln>
                        </wps:spPr>
                        <wps:txbx>
                          <w:txbxContent>
                            <w:p w14:paraId="216BD362" w14:textId="77777777" w:rsidR="001100CD" w:rsidRDefault="00CA4813">
                              <w:pPr>
                                <w:spacing w:after="160" w:line="259" w:lineRule="auto"/>
                                <w:ind w:left="0" w:firstLine="0"/>
                              </w:pPr>
                              <w:r>
                                <w:rPr>
                                  <w:b/>
                                  <w:sz w:val="26"/>
                                </w:rPr>
                                <w:t xml:space="preserve"> </w:t>
                              </w:r>
                            </w:p>
                          </w:txbxContent>
                        </wps:txbx>
                        <wps:bodyPr horzOverflow="overflow" vert="horz" lIns="0" tIns="0" rIns="0" bIns="0" rtlCol="0">
                          <a:noAutofit/>
                        </wps:bodyPr>
                      </wps:wsp>
                    </wpg:wgp>
                  </a:graphicData>
                </a:graphic>
              </wp:inline>
            </w:drawing>
          </mc:Choice>
          <mc:Fallback>
            <w:pict>
              <v:group w14:anchorId="00E1A68E" id="Group 6249" o:spid="_x0000_s1040" style="width:579pt;height:64.8pt;mso-position-horizontal-relative:char;mso-position-vertical-relative:line" coordsize="73530,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arPQQAAPEUAAAOAAAAZHJzL2Uyb0RvYy54bWzkWG1v2zYQ/j5g/0HQ98V6t2TELoZ0CQYM&#10;a9F2P4CWKUsAJQoUYzv79bs7ipJsp12cAknR6INEkcfj3XO85yhdvzvUwtlx1VWyWbr+lec6vMnl&#10;pmq2S/efL7e/pa7TadZsmJANX7oPvHPfrX795XrfLnggSyk2XDmgpOkW+3bpllq3i9msy0tes+5K&#10;tryBwUKqmml4VdvZRrE9aK/FLPC8ZLaXatMqmfOug973ZtBdkf6i4Ln+UBQd145YumCbprui+xrv&#10;s9U1W2wVa8sq781gz7CiZlUDiw6q3jPNnHtVnamqq1zJThb6Kpf1TBZFlXPyAbzxvRNv7pS8b8mX&#10;7WK/bQeYANoTnJ6tNv9791E51WbpJkGUuU7DaogSLexQDwC0b7cLkLtT7ef2o+o7tuYNfT4UqsYn&#10;eOMcCNqHAVp+0E4OnfMwDr0ocZ0cxtIgyJIe+7yEAJ1Ny8s/vj1xZpedoXWDMfsWtlE3ItV9H1Kf&#10;S9ZyCkCHCPRIzSMPdrVBiiQc6iFgSG6AqVt0gNizMIq9IAsIo8FVtsjvO33HJaHNdn912mzfjW2x&#10;0rbyQ2ObCpLgm9u/ZRrnoZnYdPaTcJVLt7cEh2u5418kCeqTmIGV46hoplJD7O22AFkrYZ8t6ZtK&#10;HgFgxezTiENCg8onC1o0jRIwAr1dXfcNQgDaU4xFg2DAMjkDbioE05TkdaWBtERVA+MFc88bFYM2&#10;3IIm6tTSD4IjYKL5xAtINEoQ7OjUdn0jlLNjSE10kXIm2pL1vUhPYFIvSm3Sg/OLSohBpU9Tj1Te&#10;GJVGQy+M8zix4jDTMzPz3hpDjUAw4LQlSLBgmEQry0YP8xugdTJz4i0213LzQGRBgEBOIo+8QHLG&#10;GZCMyc1PsPFZsxXcwU4AAg2ANP7/9AzCKJ2HkOSwvRJv4CpLZshlaRYbMov8IPNIPeBkqbBVJlEd&#10;bCxdTEET3D5pQdSKIKKiwXsjbyGmJmDYc7KV9GF9IKb2ab+NIDulVP9+gCJcCAnbFXKUWi7WZVgc&#10;R11H/NkAGWIJtA1lG2vbUFrcSCqUxpzf77UsKiQZMsWEtH95yYjOH4vo/KKIxp4X+an/tYhmfuLD&#10;KlicXiGevnXFIPyTxxOK5XDQGMpnZiF4Un6eEj8Q1GPHhRBOiJElZ5uaU35/sRraW4JpNVbJaRGz&#10;Vo6jx6VuWhmtrJWwz/MaegSAFbPP6fJPFjxeG2nsZ66ht3Th1gRP31ANTccD7qSIYu9FVXSeJrEH&#10;tIqHtDCJIpo+5mqSBhkwAZJugF8ExAEvVkQD68ubIN04hVPD+bkIey8KaRpCUHv6fSSkEMc0wRPY&#10;KwU1tN68kaCOlfQoTy+rplHsh/HcnI1+vDyN3lRIE/iYPEtT7LwkS6M4SeZZ+FXijbJoDqOvlKOx&#10;9eW1cxQ+aui/GlX3/h8g/ribvtPXzvincvUfAAAA//8DAFBLAwQUAAYACAAAACEAdKQc4twAAAAG&#10;AQAADwAAAGRycy9kb3ducmV2LnhtbEyPQWvCQBCF74X+h2UKvdVNLIqm2YhI25MUqoXibUzGJJid&#10;Ddk1if++Yy/tZZjHG958L12NtlE9db52bCCeRKCIc1fUXBr42r89LUD5gFxg45gMXMnDKru/SzEp&#10;3MCf1O9CqSSEfYIGqhDaRGufV2TRT1xLLN7JdRaDyK7URYeDhNtGT6Nori3WLB8qbGlTUX7eXayB&#10;9wGH9XP82m/Pp831sJ99fG9jMubxYVy/gAo0hr9juOELOmTCdHQXLrxqDEiR8DtvXjxbiD7KNl3O&#10;QWep/o+f/QAAAP//AwBQSwECLQAUAAYACAAAACEAtoM4kv4AAADhAQAAEwAAAAAAAAAAAAAAAAAA&#10;AAAAW0NvbnRlbnRfVHlwZXNdLnhtbFBLAQItABQABgAIAAAAIQA4/SH/1gAAAJQBAAALAAAAAAAA&#10;AAAAAAAAAC8BAABfcmVscy8ucmVsc1BLAQItABQABgAIAAAAIQD74harPQQAAPEUAAAOAAAAAAAA&#10;AAAAAAAAAC4CAABkcnMvZTJvRG9jLnhtbFBLAQItABQABgAIAAAAIQB0pBzi3AAAAAYBAAAPAAAA&#10;AAAAAAAAAAAAAJcGAABkcnMvZG93bnJldi54bWxQSwUGAAAAAAQABADzAAAAoAcAAAAA&#10;">
                <v:shape id="Shape 7408" o:spid="_x0000_s1041" style="position:absolute;width:73530;height:5029;visibility:visible;mso-wrap-style:square;v-text-anchor:top" coordsize="7353046,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kgwwgAAAN0AAAAPAAAAZHJzL2Rvd25yZXYueG1sRE/Pa8Iw&#10;FL4P9j+EN/A2k4k46YziBMEdhhh38Phonm2xeSlNTLv/fjkIO358v1eb0bUiUR8azxrepgoEcelt&#10;w5WGn/P+dQkiRGSLrWfS8EsBNuvnpxUW1g98omRiJXIIhwI11DF2hZShrMlhmPqOOHNX3zuMGfaV&#10;tD0OOdy1cqbUQjpsODfU2NGupvJm7k7D+Xq8GDbxW+2He0qX1Hx9zo3Wk5dx+wEi0hj/xQ/3wWp4&#10;n6s8N7/JT0Cu/wAAAP//AwBQSwECLQAUAAYACAAAACEA2+H2y+4AAACFAQAAEwAAAAAAAAAAAAAA&#10;AAAAAAAAW0NvbnRlbnRfVHlwZXNdLnhtbFBLAQItABQABgAIAAAAIQBa9CxbvwAAABUBAAALAAAA&#10;AAAAAAAAAAAAAB8BAABfcmVscy8ucmVsc1BLAQItABQABgAIAAAAIQDd3kgwwgAAAN0AAAAPAAAA&#10;AAAAAAAAAAAAAAcCAABkcnMvZG93bnJldi54bWxQSwUGAAAAAAMAAwC3AAAA9gIAAAAA&#10;" path="m,l7353046,r,502920l,502920,,e" fillcolor="#c00000" stroked="f" strokeweight="0">
                  <v:stroke miterlimit="83231f" joinstyle="miter"/>
                  <v:path arrowok="t" textboxrect="0,0,7353046,502920"/>
                </v:shape>
                <v:rect id="Rectangle 596" o:spid="_x0000_s1042" style="position:absolute;left:23487;top:609;width:35309;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0939D4DF" w14:textId="77777777" w:rsidR="001100CD" w:rsidRDefault="00CA4813">
                        <w:pPr>
                          <w:spacing w:after="160" w:line="259" w:lineRule="auto"/>
                          <w:ind w:left="0" w:firstLine="0"/>
                        </w:pPr>
                        <w:r>
                          <w:rPr>
                            <w:b/>
                            <w:sz w:val="48"/>
                          </w:rPr>
                          <w:t>SELECTIVE ELECTIVES</w:t>
                        </w:r>
                      </w:p>
                    </w:txbxContent>
                  </v:textbox>
                </v:rect>
                <v:rect id="Rectangle 597" o:spid="_x0000_s1043" style="position:absolute;left:50041;top:609;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7198AC0D" w14:textId="77777777" w:rsidR="001100CD" w:rsidRDefault="00CA4813">
                        <w:pPr>
                          <w:spacing w:after="160" w:line="259" w:lineRule="auto"/>
                          <w:ind w:left="0" w:firstLine="0"/>
                        </w:pPr>
                        <w:r>
                          <w:rPr>
                            <w:b/>
                            <w:sz w:val="48"/>
                          </w:rPr>
                          <w:t xml:space="preserve"> </w:t>
                        </w:r>
                      </w:p>
                    </w:txbxContent>
                  </v:textbox>
                </v:rect>
                <v:shape id="Shape 7409" o:spid="_x0000_s1044" style="position:absolute;top:5029;width:73530;height:3200;visibility:visible;mso-wrap-style:square;v-text-anchor:top" coordsize="7353046,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gyyAAAAN0AAAAPAAAAZHJzL2Rvd25yZXYueG1sRI9Ba8JA&#10;FITvhf6H5RV6KbqxSNXUVUTaIkSRRA8eH9nXJJh9G7PbGP99Vyj0OMzMN8x82ZtadNS6yrKC0TAC&#10;QZxbXXGh4Hj4HExBOI+ssbZMCm7kYLl4fJhjrO2VU+oyX4gAYRejgtL7JpbS5SUZdEPbEAfv27YG&#10;fZBtIXWL1wA3tXyNojdpsOKwUGJD65Lyc/ZjFJy3++4jS5PtCb+S8folvSTZ7qLU81O/egfhqff/&#10;4b/2RiuYjKMZ3N+EJyAXvwAAAP//AwBQSwECLQAUAAYACAAAACEA2+H2y+4AAACFAQAAEwAAAAAA&#10;AAAAAAAAAAAAAAAAW0NvbnRlbnRfVHlwZXNdLnhtbFBLAQItABQABgAIAAAAIQBa9CxbvwAAABUB&#10;AAALAAAAAAAAAAAAAAAAAB8BAABfcmVscy8ucmVsc1BLAQItABQABgAIAAAAIQArzRgyyAAAAN0A&#10;AAAPAAAAAAAAAAAAAAAAAAcCAABkcnMvZG93bnJldi54bWxQSwUGAAAAAAMAAwC3AAAA/AIAAAAA&#10;" path="m,l7353046,r,320040l,320040,,e" stroked="f" strokeweight="0">
                  <v:stroke miterlimit="83231f" joinstyle="miter"/>
                  <v:path arrowok="t" textboxrect="0,0,7353046,320040"/>
                </v:shape>
                <v:rect id="Rectangle 5808" o:spid="_x0000_s1045" style="position:absolute;left:27865;top:5364;width:683;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M2wwAAAN0AAAAPAAAAZHJzL2Rvd25yZXYueG1sRE/Pa8Iw&#10;FL4P/B/CG3ib6QaTWo0ibqM9biqot0fzbIvJS2kyW/3rl8PA48f3e7EarBFX6nzjWMHrJAFBXDrd&#10;cKVgv/t6SUH4gKzROCYFN/KwWo6eFphp1/MPXbehEjGEfYYK6hDaTEpf1mTRT1xLHLmz6yyGCLtK&#10;6g77GG6NfEuSqbTYcGyosaVNTeVl+2sV5Gm7Phbu3lfm85Qfvg+zj90sKDV+HtZzEIGG8BD/uwut&#10;4D1N4tz4Jj4BufwDAAD//wMAUEsBAi0AFAAGAAgAAAAhANvh9svuAAAAhQEAABMAAAAAAAAAAAAA&#10;AAAAAAAAAFtDb250ZW50X1R5cGVzXS54bWxQSwECLQAUAAYACAAAACEAWvQsW78AAAAVAQAACwAA&#10;AAAAAAAAAAAAAAAfAQAAX3JlbHMvLnJlbHNQSwECLQAUAAYACAAAACEAAqaDNsMAAADdAAAADwAA&#10;AAAAAAAAAAAAAAAHAgAAZHJzL2Rvd25yZXYueG1sUEsFBgAAAAADAAMAtwAAAPcCAAAAAA==&#10;" filled="f" stroked="f">
                  <v:textbox inset="0,0,0,0">
                    <w:txbxContent>
                      <w:p w14:paraId="60BC0A91" w14:textId="77777777" w:rsidR="001100CD" w:rsidRDefault="00CA4813">
                        <w:pPr>
                          <w:spacing w:after="160" w:line="259" w:lineRule="auto"/>
                          <w:ind w:left="0" w:firstLine="0"/>
                        </w:pPr>
                        <w:r>
                          <w:rPr>
                            <w:b/>
                            <w:sz w:val="26"/>
                          </w:rPr>
                          <w:t>(</w:t>
                        </w:r>
                      </w:p>
                    </w:txbxContent>
                  </v:textbox>
                </v:rect>
                <v:rect id="Rectangle 5810" o:spid="_x0000_s1046" style="position:absolute;left:28378;top:5364;width:22287;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RntwwAAAN0AAAAPAAAAZHJzL2Rvd25yZXYueG1sRE/LisIw&#10;FN0P+A/hDrgbUwWl7RhFfKDL8QHq7tLcacs0N6WJtvr1k4Xg8nDe03lnKnGnxpWWFQwHEQjizOqS&#10;cwWn4+YrBuE8ssbKMil4kIP5rPcxxVTblvd0P/hchBB2KSoovK9TKV1WkEE3sDVx4H5tY9AH2ORS&#10;N9iGcFPJURRNpMGSQ0OBNS0Lyv4ON6NgG9eLy84+27xaX7fnn3OyOiZeqf5nt/gG4anzb/HLvdMK&#10;xvEw7A9vwhOQs38AAAD//wMAUEsBAi0AFAAGAAgAAAAhANvh9svuAAAAhQEAABMAAAAAAAAAAAAA&#10;AAAAAAAAAFtDb250ZW50X1R5cGVzXS54bWxQSwECLQAUAAYACAAAACEAWvQsW78AAAAVAQAACwAA&#10;AAAAAAAAAAAAAAAfAQAAX3JlbHMvLnJlbHNQSwECLQAUAAYACAAAACEAeQkZ7cMAAADdAAAADwAA&#10;AAAAAAAAAAAAAAAHAgAAZHJzL2Rvd25yZXYueG1sUEsFBgAAAAADAAMAtwAAAPcCAAAAAA==&#10;" filled="f" stroked="f">
                  <v:textbox inset="0,0,0,0">
                    <w:txbxContent>
                      <w:p w14:paraId="5A5721F4" w14:textId="77777777" w:rsidR="001100CD" w:rsidRDefault="00CA4813">
                        <w:pPr>
                          <w:spacing w:after="160" w:line="259" w:lineRule="auto"/>
                          <w:ind w:left="0" w:firstLine="0"/>
                        </w:pPr>
                        <w:r>
                          <w:rPr>
                            <w:b/>
                            <w:sz w:val="26"/>
                          </w:rPr>
                          <w:t>APPLICATION REQUIRED</w:t>
                        </w:r>
                      </w:p>
                    </w:txbxContent>
                  </v:textbox>
                </v:rect>
                <v:rect id="Rectangle 5809" o:spid="_x0000_s1047" style="position:absolute;left:45135;top:5364;width:683;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iatxgAAAN0AAAAPAAAAZHJzL2Rvd25yZXYueG1sRI9Pa8JA&#10;FMTvhX6H5RV6q5sWKknMRqR/0GM1gnp7ZJ9JMPs2ZLcm9dN3BcHjMDO/YbL5aFpxpt41lhW8TiIQ&#10;xKXVDVcKtsX3SwzCeWSNrWVS8EcO5vnjQ4aptgOv6bzxlQgQdikqqL3vUildWZNBN7EdcfCOtjfo&#10;g+wrqXscAty08i2KptJgw2Ghxo4+aipPm1+jYBl3i/3KXoaq/Tosdz+75LNIvFLPT+NiBsLT6O/h&#10;W3ulFbzHUQLXN+EJyPwfAAD//wMAUEsBAi0AFAAGAAgAAAAhANvh9svuAAAAhQEAABMAAAAAAAAA&#10;AAAAAAAAAAAAAFtDb250ZW50X1R5cGVzXS54bWxQSwECLQAUAAYACAAAACEAWvQsW78AAAAVAQAA&#10;CwAAAAAAAAAAAAAAAAAfAQAAX3JlbHMvLnJlbHNQSwECLQAUAAYACAAAACEAbeomrcYAAADdAAAA&#10;DwAAAAAAAAAAAAAAAAAHAgAAZHJzL2Rvd25yZXYueG1sUEsFBgAAAAADAAMAtwAAAPoCAAAAAA==&#10;" filled="f" stroked="f">
                  <v:textbox inset="0,0,0,0">
                    <w:txbxContent>
                      <w:p w14:paraId="34ED7054" w14:textId="77777777" w:rsidR="001100CD" w:rsidRDefault="00CA4813">
                        <w:pPr>
                          <w:spacing w:after="160" w:line="259" w:lineRule="auto"/>
                          <w:ind w:left="0" w:firstLine="0"/>
                        </w:pPr>
                        <w:r>
                          <w:rPr>
                            <w:b/>
                            <w:sz w:val="26"/>
                          </w:rPr>
                          <w:t>)</w:t>
                        </w:r>
                      </w:p>
                    </w:txbxContent>
                  </v:textbox>
                </v:rect>
                <v:rect id="Rectangle 600" o:spid="_x0000_s1048" style="position:absolute;left:45667;top:5364;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14:paraId="216BD362" w14:textId="77777777" w:rsidR="001100CD" w:rsidRDefault="00CA4813">
                        <w:pPr>
                          <w:spacing w:after="160" w:line="259" w:lineRule="auto"/>
                          <w:ind w:left="0" w:firstLine="0"/>
                        </w:pPr>
                        <w:r>
                          <w:rPr>
                            <w:b/>
                            <w:sz w:val="26"/>
                          </w:rPr>
                          <w:t xml:space="preserve"> </w:t>
                        </w:r>
                      </w:p>
                    </w:txbxContent>
                  </v:textbox>
                </v:rect>
                <w10:anchorlock/>
              </v:group>
            </w:pict>
          </mc:Fallback>
        </mc:AlternateContent>
      </w:r>
    </w:p>
    <w:p w14:paraId="6B0B9F75" w14:textId="75E85455" w:rsidR="001100CD" w:rsidRDefault="00B56F52" w:rsidP="00B56F52">
      <w:pPr>
        <w:ind w:left="9" w:right="6"/>
      </w:pPr>
      <w:r>
        <w:t xml:space="preserve">** Course offerings are subject to change </w:t>
      </w:r>
      <w:r w:rsidR="00CA4813">
        <w:rPr>
          <w:b/>
        </w:rPr>
        <w:t xml:space="preserve"> </w:t>
      </w:r>
    </w:p>
    <w:p w14:paraId="37F12C63" w14:textId="77777777" w:rsidR="001100CD" w:rsidRDefault="00CA4813">
      <w:pPr>
        <w:pStyle w:val="Heading3"/>
        <w:ind w:left="26" w:right="3"/>
      </w:pPr>
      <w:r>
        <w:t>ASB (7</w:t>
      </w:r>
      <w:r>
        <w:rPr>
          <w:u w:val="none"/>
          <w:vertAlign w:val="superscript"/>
        </w:rPr>
        <w:t>th</w:t>
      </w:r>
      <w:r>
        <w:t xml:space="preserve"> &amp; 8</w:t>
      </w:r>
      <w:r>
        <w:rPr>
          <w:u w:val="none"/>
          <w:vertAlign w:val="superscript"/>
        </w:rPr>
        <w:t>th</w:t>
      </w:r>
      <w:r>
        <w:t xml:space="preserve"> Grade)</w:t>
      </w:r>
      <w:r>
        <w:rPr>
          <w:u w:val="none"/>
        </w:rPr>
        <w:t xml:space="preserve"> </w:t>
      </w:r>
    </w:p>
    <w:p w14:paraId="3A40A68F" w14:textId="77777777" w:rsidR="001100CD" w:rsidRDefault="00CA4813">
      <w:pPr>
        <w:ind w:left="9" w:right="6"/>
      </w:pPr>
      <w:r>
        <w:t xml:space="preserve">ASB is the Associated Student Body of Newhart.  It is an elective that is application based and open to 7th and 8th grade students.  ASB keeps the FUN at Newhart.  We plan dances, dress-up days, lunch time activities, whole school recognition, Fun Fridays, and we even get to help in the STEPS classes.  We also focus on leadership and working </w:t>
      </w:r>
      <w:r>
        <w:lastRenderedPageBreak/>
        <w:t xml:space="preserve">together to successfully plan events and make sure Newhart stays amazing.  You must have good grades and good attendance to apply.   </w:t>
      </w:r>
    </w:p>
    <w:p w14:paraId="5D42988F" w14:textId="26F07DC1" w:rsidR="001100CD" w:rsidRDefault="008D4447">
      <w:pPr>
        <w:spacing w:after="158" w:line="259" w:lineRule="auto"/>
        <w:ind w:left="67" w:firstLine="0"/>
        <w:jc w:val="center"/>
        <w:rPr>
          <w:u w:val="single"/>
        </w:rPr>
      </w:pPr>
      <w:r w:rsidRPr="008D4447">
        <w:rPr>
          <w:u w:val="single"/>
        </w:rPr>
        <w:t>AVID Excel 1 (6</w:t>
      </w:r>
      <w:r w:rsidRPr="008D4447">
        <w:rPr>
          <w:u w:val="single"/>
          <w:vertAlign w:val="superscript"/>
        </w:rPr>
        <w:t>th</w:t>
      </w:r>
      <w:r w:rsidRPr="008D4447">
        <w:rPr>
          <w:u w:val="single"/>
        </w:rPr>
        <w:t xml:space="preserve"> Grade)</w:t>
      </w:r>
      <w:r w:rsidR="00CA4813" w:rsidRPr="008D4447">
        <w:rPr>
          <w:u w:val="single"/>
        </w:rPr>
        <w:t xml:space="preserve"> </w:t>
      </w:r>
    </w:p>
    <w:p w14:paraId="731516AC" w14:textId="20E2E69F" w:rsidR="008D4447" w:rsidRDefault="008D4447" w:rsidP="008D4447">
      <w:pPr>
        <w:spacing w:after="158" w:line="240" w:lineRule="auto"/>
        <w:ind w:left="67" w:firstLine="0"/>
      </w:pPr>
      <w:r w:rsidRPr="008D4447">
        <w:t xml:space="preserve">AVID Excel 1 is a college and career readiness class specifically designed for middle school students who are English learners. The focus is on providing students with the skills that will accelerate language </w:t>
      </w:r>
      <w:r w:rsidR="0060132C" w:rsidRPr="008D4447">
        <w:t>skills, develop</w:t>
      </w:r>
      <w:r>
        <w:t xml:space="preserve"> </w:t>
      </w:r>
      <w:r w:rsidRPr="008D4447">
        <w:t>academic literacy and place students on a path to be successful in high school through college preparatory coursework. The course has six learning strands that focus on reading, writing, oral language, academic vocabulary, study skills and leadership/self-determination.</w:t>
      </w:r>
    </w:p>
    <w:p w14:paraId="3C39702C" w14:textId="1893437B" w:rsidR="008D4447" w:rsidRDefault="008D4447" w:rsidP="008D4447">
      <w:pPr>
        <w:spacing w:after="158" w:line="240" w:lineRule="auto"/>
        <w:ind w:left="67" w:firstLine="0"/>
        <w:jc w:val="center"/>
        <w:rPr>
          <w:u w:val="single"/>
        </w:rPr>
      </w:pPr>
      <w:r w:rsidRPr="008D4447">
        <w:rPr>
          <w:u w:val="single"/>
        </w:rPr>
        <w:t>AVID Excel 2 (7</w:t>
      </w:r>
      <w:r w:rsidRPr="008D4447">
        <w:rPr>
          <w:u w:val="single"/>
          <w:vertAlign w:val="superscript"/>
        </w:rPr>
        <w:t>th</w:t>
      </w:r>
      <w:r w:rsidRPr="008D4447">
        <w:rPr>
          <w:u w:val="single"/>
        </w:rPr>
        <w:t xml:space="preserve"> Grade)</w:t>
      </w:r>
    </w:p>
    <w:p w14:paraId="64909688" w14:textId="4BF76CA8" w:rsidR="008D4447" w:rsidRPr="008D4447" w:rsidRDefault="008D4447" w:rsidP="008D4447">
      <w:pPr>
        <w:spacing w:after="158" w:line="240" w:lineRule="auto"/>
        <w:ind w:left="67" w:firstLine="0"/>
      </w:pPr>
      <w:r w:rsidRPr="008D4447">
        <w:t xml:space="preserve">Each AVID Excel class builds upon the previous courses,introducing new skills in each of the six learning strands: reading, </w:t>
      </w:r>
      <w:r w:rsidR="0060132C" w:rsidRPr="008D4447">
        <w:t>writing, oral</w:t>
      </w:r>
      <w:r w:rsidRPr="008D4447">
        <w:t xml:space="preserve"> language, academic vocabulary, study skills and leadership/self-determination. Students from the AVID Excel 1 class remain as a cohort in the AVID Excel 2 class and the focus of college and career readiness is enhanced.</w:t>
      </w:r>
    </w:p>
    <w:p w14:paraId="5EE39345" w14:textId="11AD0715" w:rsidR="001100CD" w:rsidRDefault="00CA4813">
      <w:pPr>
        <w:pStyle w:val="Heading3"/>
        <w:ind w:left="26"/>
      </w:pPr>
      <w:r>
        <w:t>AVID (8</w:t>
      </w:r>
      <w:r>
        <w:rPr>
          <w:u w:val="none"/>
          <w:vertAlign w:val="superscript"/>
        </w:rPr>
        <w:t>TH</w:t>
      </w:r>
      <w:r>
        <w:t xml:space="preserve"> Grade)</w:t>
      </w:r>
      <w:r>
        <w:rPr>
          <w:u w:val="none"/>
        </w:rPr>
        <w:t xml:space="preserve"> </w:t>
      </w:r>
    </w:p>
    <w:p w14:paraId="5B95986E" w14:textId="77777777" w:rsidR="001100CD" w:rsidRDefault="00CA4813">
      <w:pPr>
        <w:spacing w:after="164" w:line="267" w:lineRule="auto"/>
        <w:ind w:left="9"/>
      </w:pPr>
      <w:r>
        <w:rPr>
          <w:b/>
          <w:color w:val="0E0E0E"/>
        </w:rPr>
        <w:t xml:space="preserve">Advancement Via Individual Determination:  </w:t>
      </w:r>
      <w:r>
        <w:rPr>
          <w:color w:val="0E0E0E"/>
        </w:rPr>
        <w:t>This year-long course will provide the AVID student with AVID trained tutors, teachers, and AVID team members, who will help the AVID student focus on college preparation: organization, writing, inquiry, collaboration and reading skills. The mission of AVID is to close the achievement gap by preparing all students for college readiness and success in a global society.</w:t>
      </w:r>
      <w:r>
        <w:t xml:space="preserve"> </w:t>
      </w:r>
    </w:p>
    <w:p w14:paraId="1505900D" w14:textId="77777777" w:rsidR="001100CD" w:rsidRDefault="00CA4813">
      <w:pPr>
        <w:pStyle w:val="Heading3"/>
        <w:spacing w:after="378"/>
        <w:ind w:left="26"/>
      </w:pPr>
      <w:r>
        <w:t>OFFICE AIDE (8</w:t>
      </w:r>
      <w:r>
        <w:rPr>
          <w:u w:val="none"/>
          <w:vertAlign w:val="superscript"/>
        </w:rPr>
        <w:t>TH</w:t>
      </w:r>
      <w:r>
        <w:t xml:space="preserve"> Grade)</w:t>
      </w:r>
      <w:r>
        <w:rPr>
          <w:u w:val="none"/>
        </w:rPr>
        <w:t xml:space="preserve"> </w:t>
      </w:r>
    </w:p>
    <w:p w14:paraId="1173FF45" w14:textId="77777777" w:rsidR="001100CD" w:rsidRDefault="00CA4813">
      <w:pPr>
        <w:spacing w:after="309"/>
        <w:ind w:left="9" w:right="6"/>
      </w:pPr>
      <w:r>
        <w:t xml:space="preserve">This program offers practical experience in school office clerical duties.  Office aides will assist the office in a variety of duties:  notifying students who are summoned to the office, introducing new students to the campus, maintaining communication between the office and classroom teachers, operating some of the office equipment, sorting and delivering mail and helping the office staff as needed.  Office aides are expected to maintain satisfactory academic and citizenship grades in all classes. </w:t>
      </w:r>
    </w:p>
    <w:p w14:paraId="2A14A48D" w14:textId="77777777" w:rsidR="001100CD" w:rsidRDefault="00CA4813">
      <w:pPr>
        <w:pStyle w:val="Heading3"/>
        <w:spacing w:after="362"/>
        <w:ind w:left="26" w:right="3"/>
      </w:pPr>
      <w:r>
        <w:t>PAL (7</w:t>
      </w:r>
      <w:r>
        <w:rPr>
          <w:u w:val="none"/>
          <w:vertAlign w:val="superscript"/>
        </w:rPr>
        <w:t>th</w:t>
      </w:r>
      <w:r>
        <w:t xml:space="preserve"> &amp; 8</w:t>
      </w:r>
      <w:r>
        <w:rPr>
          <w:u w:val="none"/>
          <w:vertAlign w:val="superscript"/>
        </w:rPr>
        <w:t>th</w:t>
      </w:r>
      <w:r>
        <w:t xml:space="preserve"> Grade)</w:t>
      </w:r>
      <w:r>
        <w:rPr>
          <w:u w:val="none"/>
        </w:rPr>
        <w:t xml:space="preserve"> </w:t>
      </w:r>
    </w:p>
    <w:p w14:paraId="74F98EAF" w14:textId="77777777" w:rsidR="001100CD" w:rsidRDefault="00CA4813">
      <w:pPr>
        <w:spacing w:after="252"/>
        <w:ind w:left="9" w:right="111"/>
      </w:pPr>
      <w:r>
        <w:t xml:space="preserve">The PAL program is a school-based, peer-to-peer youth development program built upon a philosophy of students helping students. Students will be preparing for success in college &amp; careers by building 21st century skills in: Communication by welcoming and reaching out to other students; Collaboration by working together toward a common goal, partnering with other campus and community groups, interacting with diverse groups of peers; Character by advocating for a healthy and drug-free lifestyle, implementing strategies to reduce bullying and violence, caring for others.   Members of PAL are expected to serve as positive role models for the rest of the student body.  </w:t>
      </w:r>
    </w:p>
    <w:p w14:paraId="24E3CB22" w14:textId="27361D24" w:rsidR="001100CD" w:rsidRDefault="00CA4813">
      <w:pPr>
        <w:pStyle w:val="Heading3"/>
        <w:ind w:left="26" w:right="3"/>
      </w:pPr>
      <w:r>
        <w:rPr>
          <w:rFonts w:ascii="Times New Roman" w:eastAsia="Times New Roman" w:hAnsi="Times New Roman" w:cs="Times New Roman"/>
          <w:u w:val="none"/>
        </w:rPr>
        <w:t xml:space="preserve"> </w:t>
      </w:r>
      <w:r>
        <w:t xml:space="preserve">STEPS </w:t>
      </w:r>
      <w:r w:rsidR="00B04877">
        <w:t xml:space="preserve">STUDENT </w:t>
      </w:r>
      <w:r>
        <w:t>AIDE (7</w:t>
      </w:r>
      <w:r>
        <w:rPr>
          <w:u w:val="none"/>
          <w:vertAlign w:val="superscript"/>
        </w:rPr>
        <w:t>th</w:t>
      </w:r>
      <w:r>
        <w:t xml:space="preserve"> &amp; 8</w:t>
      </w:r>
      <w:r>
        <w:rPr>
          <w:u w:val="none"/>
          <w:vertAlign w:val="superscript"/>
        </w:rPr>
        <w:t>th</w:t>
      </w:r>
      <w:r>
        <w:t xml:space="preserve"> Grade)</w:t>
      </w:r>
      <w:r>
        <w:rPr>
          <w:u w:val="none"/>
        </w:rPr>
        <w:t xml:space="preserve"> </w:t>
      </w:r>
    </w:p>
    <w:p w14:paraId="51F49F0F" w14:textId="77777777" w:rsidR="001100CD" w:rsidRDefault="00CA4813">
      <w:pPr>
        <w:spacing w:after="149"/>
        <w:ind w:left="9" w:right="6"/>
      </w:pPr>
      <w:r>
        <w:t>A STEPS TA is a 7</w:t>
      </w:r>
      <w:r>
        <w:rPr>
          <w:vertAlign w:val="superscript"/>
        </w:rPr>
        <w:t>th</w:t>
      </w:r>
      <w:r>
        <w:t xml:space="preserve"> or 8</w:t>
      </w:r>
      <w:r>
        <w:rPr>
          <w:vertAlign w:val="superscript"/>
        </w:rPr>
        <w:t>th</w:t>
      </w:r>
      <w:r>
        <w:t xml:space="preserve"> grader who acts as a teacher’s assistant in a special education classes.  A TA helps the teacher prepare materials and curriculum, works directly with students with special needs doing teaching tasks, and is a student leader within the school.   </w:t>
      </w:r>
    </w:p>
    <w:p w14:paraId="0EF81768" w14:textId="60A7CEBA" w:rsidR="001100CD" w:rsidRDefault="00CA4813" w:rsidP="00B56F52">
      <w:pPr>
        <w:spacing w:after="161" w:line="259" w:lineRule="auto"/>
        <w:ind w:left="14" w:firstLine="0"/>
      </w:pPr>
      <w:r>
        <w:t xml:space="preserve"> </w:t>
      </w:r>
    </w:p>
    <w:p w14:paraId="79CC1DDF" w14:textId="77777777" w:rsidR="00211958" w:rsidRDefault="00211958" w:rsidP="00211958">
      <w:pPr>
        <w:pStyle w:val="Heading3"/>
        <w:ind w:left="26" w:right="3"/>
      </w:pPr>
      <w:r>
        <w:lastRenderedPageBreak/>
        <w:t>YEARBOOK (7</w:t>
      </w:r>
      <w:r>
        <w:rPr>
          <w:u w:val="none"/>
          <w:vertAlign w:val="superscript"/>
        </w:rPr>
        <w:t>th</w:t>
      </w:r>
      <w:r>
        <w:t xml:space="preserve"> &amp; 8</w:t>
      </w:r>
      <w:r>
        <w:rPr>
          <w:u w:val="none"/>
          <w:vertAlign w:val="superscript"/>
        </w:rPr>
        <w:t>th</w:t>
      </w:r>
      <w:r>
        <w:t xml:space="preserve"> Grade)</w:t>
      </w:r>
      <w:r>
        <w:rPr>
          <w:u w:val="none"/>
        </w:rPr>
        <w:t xml:space="preserve"> </w:t>
      </w:r>
    </w:p>
    <w:p w14:paraId="26A2F38B" w14:textId="77777777" w:rsidR="00211958" w:rsidRDefault="00211958" w:rsidP="00211958">
      <w:pPr>
        <w:spacing w:after="151"/>
        <w:ind w:left="9" w:right="6"/>
      </w:pPr>
      <w:r>
        <w:t xml:space="preserve">Students enrolled in this course will have the opportunity to create and publish the school yearbook. Activities include establishment of theme, creating and conducting student surveys, taking photographs, understanding elements of effective layout and design, sales of the yearbook and eighth grade dedication ads, and publicity. Students will use an online yearbook program and will be asked to meet strict deadlines. Yearbook students are expected to maintain satisfactory academic and citizenship grades in all classes. </w:t>
      </w:r>
    </w:p>
    <w:p w14:paraId="5465D4F7" w14:textId="77777777" w:rsidR="00211958" w:rsidRDefault="00211958" w:rsidP="00211958">
      <w:pPr>
        <w:spacing w:after="164" w:line="259" w:lineRule="auto"/>
        <w:ind w:left="14" w:firstLine="0"/>
      </w:pPr>
      <w:r>
        <w:rPr>
          <w:b/>
        </w:rPr>
        <w:t>Be part of creating an incredible Newhart Middle School keepsake!</w:t>
      </w:r>
    </w:p>
    <w:p w14:paraId="20B292A2" w14:textId="4072CF4A" w:rsidR="00B56F52" w:rsidRDefault="00B56F52" w:rsidP="00B56F52">
      <w:pPr>
        <w:spacing w:after="161" w:line="259" w:lineRule="auto"/>
        <w:ind w:left="14" w:firstLine="0"/>
      </w:pPr>
    </w:p>
    <w:p w14:paraId="0F871231" w14:textId="0EF8BB2C" w:rsidR="00B56F52" w:rsidRDefault="00B56F52" w:rsidP="00B56F52">
      <w:pPr>
        <w:spacing w:after="161" w:line="259" w:lineRule="auto"/>
        <w:ind w:left="14" w:firstLine="0"/>
      </w:pPr>
    </w:p>
    <w:p w14:paraId="7731312A" w14:textId="0421F442" w:rsidR="00B56F52" w:rsidRDefault="00B56F52" w:rsidP="00B56F52">
      <w:pPr>
        <w:spacing w:after="161" w:line="259" w:lineRule="auto"/>
        <w:ind w:left="14" w:firstLine="0"/>
      </w:pPr>
    </w:p>
    <w:p w14:paraId="25A4395B" w14:textId="43B8DE17" w:rsidR="00B56F52" w:rsidRDefault="00B56F52" w:rsidP="00B56F52">
      <w:pPr>
        <w:spacing w:after="161" w:line="259" w:lineRule="auto"/>
        <w:ind w:left="14" w:firstLine="0"/>
      </w:pPr>
    </w:p>
    <w:p w14:paraId="262CF21F" w14:textId="3E6AA263" w:rsidR="00B56F52" w:rsidRDefault="00B56F52" w:rsidP="00B56F52">
      <w:pPr>
        <w:spacing w:after="161" w:line="259" w:lineRule="auto"/>
        <w:ind w:left="14" w:firstLine="0"/>
      </w:pPr>
    </w:p>
    <w:p w14:paraId="1BE48EFA" w14:textId="00B6D944" w:rsidR="00B56F52" w:rsidRDefault="00B56F52" w:rsidP="00B56F52">
      <w:pPr>
        <w:spacing w:after="161" w:line="259" w:lineRule="auto"/>
        <w:ind w:left="14" w:firstLine="0"/>
      </w:pPr>
    </w:p>
    <w:p w14:paraId="01B9A806" w14:textId="5508A2A7" w:rsidR="00B56F52" w:rsidRDefault="00B56F52" w:rsidP="00B56F52">
      <w:pPr>
        <w:spacing w:after="161" w:line="259" w:lineRule="auto"/>
        <w:ind w:left="14" w:firstLine="0"/>
      </w:pPr>
    </w:p>
    <w:p w14:paraId="4754B782" w14:textId="1625A31A" w:rsidR="00B56F52" w:rsidRDefault="00B56F52" w:rsidP="00B56F52">
      <w:pPr>
        <w:spacing w:after="161" w:line="259" w:lineRule="auto"/>
        <w:ind w:left="14" w:firstLine="0"/>
      </w:pPr>
    </w:p>
    <w:p w14:paraId="3CEED8C3" w14:textId="44AE9973" w:rsidR="00B56F52" w:rsidRDefault="00B56F52" w:rsidP="00B56F52">
      <w:pPr>
        <w:spacing w:after="161" w:line="259" w:lineRule="auto"/>
        <w:ind w:left="14" w:firstLine="0"/>
      </w:pPr>
    </w:p>
    <w:p w14:paraId="7941A884" w14:textId="0940404F" w:rsidR="00B56F52" w:rsidRDefault="00B56F52" w:rsidP="00B56F52">
      <w:pPr>
        <w:spacing w:after="161" w:line="259" w:lineRule="auto"/>
        <w:ind w:left="14" w:firstLine="0"/>
      </w:pPr>
    </w:p>
    <w:p w14:paraId="00EFBC18" w14:textId="1F87188A" w:rsidR="00B56F52" w:rsidRDefault="00B56F52" w:rsidP="00B56F52">
      <w:pPr>
        <w:spacing w:after="161" w:line="259" w:lineRule="auto"/>
        <w:ind w:left="14" w:firstLine="0"/>
      </w:pPr>
    </w:p>
    <w:p w14:paraId="1CC51BC9" w14:textId="7640CEB6" w:rsidR="00B56F52" w:rsidRDefault="00B56F52" w:rsidP="00B56F52">
      <w:pPr>
        <w:spacing w:after="161" w:line="259" w:lineRule="auto"/>
        <w:ind w:left="14" w:firstLine="0"/>
      </w:pPr>
    </w:p>
    <w:p w14:paraId="2F470CF6" w14:textId="00177FD7" w:rsidR="00B56F52" w:rsidRDefault="00B56F52" w:rsidP="00B56F52">
      <w:pPr>
        <w:spacing w:after="161" w:line="259" w:lineRule="auto"/>
        <w:ind w:left="14" w:firstLine="0"/>
      </w:pPr>
    </w:p>
    <w:p w14:paraId="2090127B" w14:textId="18C13CBB" w:rsidR="00B56F52" w:rsidRDefault="00B56F52" w:rsidP="00B56F52">
      <w:pPr>
        <w:spacing w:after="161" w:line="259" w:lineRule="auto"/>
        <w:ind w:left="14" w:firstLine="0"/>
      </w:pPr>
    </w:p>
    <w:p w14:paraId="48437DEB" w14:textId="68437091" w:rsidR="00B56F52" w:rsidRDefault="00B56F52" w:rsidP="00B56F52">
      <w:pPr>
        <w:spacing w:after="161" w:line="259" w:lineRule="auto"/>
        <w:ind w:left="14" w:firstLine="0"/>
      </w:pPr>
    </w:p>
    <w:p w14:paraId="7E425033" w14:textId="25A7B905" w:rsidR="00B56F52" w:rsidRDefault="00B56F52" w:rsidP="00B56F52">
      <w:pPr>
        <w:spacing w:after="161" w:line="259" w:lineRule="auto"/>
        <w:ind w:left="14" w:firstLine="0"/>
      </w:pPr>
    </w:p>
    <w:p w14:paraId="2E71BFF9" w14:textId="20606CE0" w:rsidR="00B56F52" w:rsidRDefault="00B56F52" w:rsidP="00B56F52">
      <w:pPr>
        <w:spacing w:after="161" w:line="259" w:lineRule="auto"/>
        <w:ind w:left="14" w:firstLine="0"/>
      </w:pPr>
    </w:p>
    <w:p w14:paraId="2E3D9861" w14:textId="12866773" w:rsidR="00B56F52" w:rsidRDefault="00B56F52" w:rsidP="00B56F52">
      <w:pPr>
        <w:spacing w:after="161" w:line="259" w:lineRule="auto"/>
        <w:ind w:left="14" w:firstLine="0"/>
      </w:pPr>
    </w:p>
    <w:p w14:paraId="493B6E09" w14:textId="42393E8E" w:rsidR="00B56F52" w:rsidRDefault="00B56F52" w:rsidP="00B56F52">
      <w:pPr>
        <w:spacing w:after="161" w:line="259" w:lineRule="auto"/>
        <w:ind w:left="14" w:firstLine="0"/>
      </w:pPr>
    </w:p>
    <w:p w14:paraId="2921B13E" w14:textId="2DE51D88" w:rsidR="00B56F52" w:rsidRDefault="00B56F52" w:rsidP="00B56F52">
      <w:pPr>
        <w:spacing w:after="161" w:line="259" w:lineRule="auto"/>
        <w:ind w:left="14" w:firstLine="0"/>
      </w:pPr>
    </w:p>
    <w:p w14:paraId="49AAB02A" w14:textId="0F55DC7B" w:rsidR="00B56F52" w:rsidRDefault="00B56F52" w:rsidP="00B56F52">
      <w:pPr>
        <w:spacing w:after="161" w:line="259" w:lineRule="auto"/>
        <w:ind w:left="14" w:firstLine="0"/>
      </w:pPr>
    </w:p>
    <w:p w14:paraId="6BF818DF" w14:textId="79B0DCC8" w:rsidR="00B56F52" w:rsidRDefault="00B56F52" w:rsidP="00B56F52">
      <w:pPr>
        <w:spacing w:after="161" w:line="259" w:lineRule="auto"/>
        <w:ind w:left="14" w:firstLine="0"/>
      </w:pPr>
    </w:p>
    <w:p w14:paraId="1112E7B6" w14:textId="3B422A7E" w:rsidR="00B56F52" w:rsidRDefault="00B56F52" w:rsidP="00B56F52">
      <w:pPr>
        <w:spacing w:after="161" w:line="259" w:lineRule="auto"/>
        <w:ind w:left="14" w:firstLine="0"/>
      </w:pPr>
    </w:p>
    <w:p w14:paraId="5EA6BC02" w14:textId="006CAEF9" w:rsidR="001100CD" w:rsidRDefault="00CA4813" w:rsidP="00875EA5">
      <w:pPr>
        <w:spacing w:after="89" w:line="259" w:lineRule="auto"/>
        <w:ind w:left="0" w:firstLine="0"/>
      </w:pPr>
      <w:bookmarkStart w:id="0" w:name="_GoBack"/>
      <w:bookmarkEnd w:id="0"/>
      <w:r>
        <w:t xml:space="preserve"> </w:t>
      </w:r>
    </w:p>
    <w:p w14:paraId="3D8780A7" w14:textId="77777777" w:rsidR="001100CD" w:rsidRDefault="00CA4813">
      <w:pPr>
        <w:spacing w:after="0" w:line="257" w:lineRule="auto"/>
        <w:ind w:left="14" w:firstLine="0"/>
      </w:pPr>
      <w:r>
        <w:rPr>
          <w:sz w:val="16"/>
        </w:rPr>
        <w:t xml:space="preserve">The Board of Trustees desires to provide a safe school environment that allows all students equal access and opportunities in the district’s academic and other educational support programs, services, and activities. The Board prohibits, at any District school or school activity, unlawful discrimination, including discriminatory harassment, intimidation, and bullying of any student based on the student’s actual or perceived race, color, ancestry, national origin, nationality, ethnicity, ethnic group identification, age, </w:t>
      </w:r>
      <w:r>
        <w:rPr>
          <w:sz w:val="16"/>
        </w:rPr>
        <w:lastRenderedPageBreak/>
        <w:t xml:space="preserve">religion, marital or parental status, pregnancy, physical or mental disability, sex, sexual orientation, gender, gender identity, or gender expression or association with a person or group with one or more of these actual or perceived characteristics </w:t>
      </w:r>
    </w:p>
    <w:sectPr w:rsidR="001100CD">
      <w:pgSz w:w="12240" w:h="15840"/>
      <w:pgMar w:top="288" w:right="356" w:bottom="298"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0DD"/>
    <w:multiLevelType w:val="hybridMultilevel"/>
    <w:tmpl w:val="491E53E2"/>
    <w:lvl w:ilvl="0" w:tplc="721E779A">
      <w:start w:val="2"/>
      <w:numFmt w:val="decimal"/>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E899C0">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5A0D62">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BA9326">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BCF090">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ECDF56">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38C8DC">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F48DF8">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4CBCAA">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AD5ED5"/>
    <w:multiLevelType w:val="hybridMultilevel"/>
    <w:tmpl w:val="A7142CA6"/>
    <w:lvl w:ilvl="0" w:tplc="40F42912">
      <w:start w:val="1"/>
      <w:numFmt w:val="decimal"/>
      <w:lvlText w:val="%1."/>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E24B0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D2B9E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823E2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00425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46D15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BA84D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AE8B9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C4F14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0C0547"/>
    <w:multiLevelType w:val="hybridMultilevel"/>
    <w:tmpl w:val="6E8ED57C"/>
    <w:lvl w:ilvl="0" w:tplc="6E8422E4">
      <w:start w:val="1"/>
      <w:numFmt w:val="decimal"/>
      <w:lvlText w:val="%1."/>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1685E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D2E2E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809A8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AA8A9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DEBE1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CEF96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7C8F8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B2A93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CD"/>
    <w:rsid w:val="00001D8D"/>
    <w:rsid w:val="00054E1C"/>
    <w:rsid w:val="001100CD"/>
    <w:rsid w:val="001808F9"/>
    <w:rsid w:val="00211958"/>
    <w:rsid w:val="00243F78"/>
    <w:rsid w:val="0060132C"/>
    <w:rsid w:val="006015B6"/>
    <w:rsid w:val="00875EA5"/>
    <w:rsid w:val="008D4447"/>
    <w:rsid w:val="00976EF9"/>
    <w:rsid w:val="00B04877"/>
    <w:rsid w:val="00B56F52"/>
    <w:rsid w:val="00CA4813"/>
    <w:rsid w:val="00CC6FDB"/>
    <w:rsid w:val="00D07A5B"/>
    <w:rsid w:val="00E5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CC6C"/>
  <w15:docId w15:val="{EE85B2B8-232E-49EF-8540-CC9CB8C1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23"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hd w:val="clear" w:color="auto" w:fill="C00000"/>
      <w:spacing w:after="0"/>
      <w:ind w:left="23" w:hanging="10"/>
      <w:jc w:val="center"/>
      <w:outlineLvl w:val="0"/>
    </w:pPr>
    <w:rPr>
      <w:rFonts w:ascii="Calibri" w:eastAsia="Calibri" w:hAnsi="Calibri" w:cs="Calibri"/>
      <w:b/>
      <w:color w:val="000000"/>
      <w:sz w:val="48"/>
    </w:rPr>
  </w:style>
  <w:style w:type="paragraph" w:styleId="Heading2">
    <w:name w:val="heading 2"/>
    <w:next w:val="Normal"/>
    <w:link w:val="Heading2Char"/>
    <w:uiPriority w:val="9"/>
    <w:unhideWhenUsed/>
    <w:qFormat/>
    <w:pPr>
      <w:keepNext/>
      <w:keepLines/>
      <w:spacing w:after="204" w:line="249" w:lineRule="auto"/>
      <w:ind w:left="22" w:hanging="10"/>
      <w:jc w:val="center"/>
      <w:outlineLvl w:val="1"/>
    </w:pPr>
    <w:rPr>
      <w:rFonts w:ascii="Calibri" w:eastAsia="Calibri" w:hAnsi="Calibri" w:cs="Calibri"/>
      <w:color w:val="000000"/>
      <w:sz w:val="24"/>
      <w:u w:val="single" w:color="000000"/>
    </w:rPr>
  </w:style>
  <w:style w:type="paragraph" w:styleId="Heading3">
    <w:name w:val="heading 3"/>
    <w:next w:val="Normal"/>
    <w:link w:val="Heading3Char"/>
    <w:uiPriority w:val="9"/>
    <w:unhideWhenUsed/>
    <w:qFormat/>
    <w:pPr>
      <w:keepNext/>
      <w:keepLines/>
      <w:spacing w:after="204" w:line="249" w:lineRule="auto"/>
      <w:ind w:left="22" w:hanging="10"/>
      <w:jc w:val="center"/>
      <w:outlineLvl w:val="2"/>
    </w:pPr>
    <w:rPr>
      <w:rFonts w:ascii="Calibri" w:eastAsia="Calibri" w:hAnsi="Calibri" w:cs="Calibri"/>
      <w:color w:val="000000"/>
      <w:sz w:val="24"/>
      <w:u w:val="single" w:color="000000"/>
    </w:rPr>
  </w:style>
  <w:style w:type="paragraph" w:styleId="Heading4">
    <w:name w:val="heading 4"/>
    <w:next w:val="Normal"/>
    <w:link w:val="Heading4Char"/>
    <w:uiPriority w:val="9"/>
    <w:unhideWhenUsed/>
    <w:qFormat/>
    <w:pPr>
      <w:keepNext/>
      <w:keepLines/>
      <w:spacing w:after="204" w:line="249" w:lineRule="auto"/>
      <w:ind w:left="22" w:hanging="10"/>
      <w:jc w:val="center"/>
      <w:outlineLvl w:val="3"/>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8"/>
    </w:rPr>
  </w:style>
  <w:style w:type="character" w:customStyle="1" w:styleId="Heading3Char">
    <w:name w:val="Heading 3 Char"/>
    <w:link w:val="Heading3"/>
    <w:rPr>
      <w:rFonts w:ascii="Calibri" w:eastAsia="Calibri" w:hAnsi="Calibri" w:cs="Calibri"/>
      <w:color w:val="000000"/>
      <w:sz w:val="24"/>
      <w:u w:val="single" w:color="000000"/>
    </w:rPr>
  </w:style>
  <w:style w:type="character" w:customStyle="1" w:styleId="Heading4Char">
    <w:name w:val="Heading 4 Char"/>
    <w:link w:val="Heading4"/>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color w:val="000000"/>
      <w:sz w:val="24"/>
      <w:u w:val="single" w:color="000000"/>
    </w:rPr>
  </w:style>
  <w:style w:type="paragraph" w:styleId="BalloonText">
    <w:name w:val="Balloon Text"/>
    <w:basedOn w:val="Normal"/>
    <w:link w:val="BalloonTextChar"/>
    <w:uiPriority w:val="99"/>
    <w:semiHidden/>
    <w:unhideWhenUsed/>
    <w:rsid w:val="00875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EA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454592">
      <w:bodyDiv w:val="1"/>
      <w:marLeft w:val="0"/>
      <w:marRight w:val="0"/>
      <w:marTop w:val="0"/>
      <w:marBottom w:val="0"/>
      <w:divBdr>
        <w:top w:val="none" w:sz="0" w:space="0" w:color="auto"/>
        <w:left w:val="none" w:sz="0" w:space="0" w:color="auto"/>
        <w:bottom w:val="none" w:sz="0" w:space="0" w:color="auto"/>
        <w:right w:val="none" w:sz="0" w:space="0" w:color="auto"/>
      </w:divBdr>
    </w:div>
    <w:div w:id="2047218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hart.schoolloop.com/6thGradeQuarter" TargetMode="External"/><Relationship Id="rId13" Type="http://schemas.openxmlformats.org/officeDocument/2006/relationships/hyperlink" Target="http://cankuhnster.com/8thgradewoodshop/drafting.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hart.schoolloop.com/7thGradeSemes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ankuhnster.com/8thgradewoodshop/project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hart.schoolloop.com/7thGradeSemester" TargetMode="External"/><Relationship Id="rId5" Type="http://schemas.openxmlformats.org/officeDocument/2006/relationships/styles" Target="styles.xml"/><Relationship Id="rId15" Type="http://schemas.openxmlformats.org/officeDocument/2006/relationships/hyperlink" Target="http://cankuhnster.com/8thgradewoodshop/projects.html" TargetMode="External"/><Relationship Id="rId10" Type="http://schemas.openxmlformats.org/officeDocument/2006/relationships/hyperlink" Target="https://newhart.schoolloop.com/7thGradeSemester" TargetMode="External"/><Relationship Id="rId4" Type="http://schemas.openxmlformats.org/officeDocument/2006/relationships/numbering" Target="numbering.xml"/><Relationship Id="rId9" Type="http://schemas.openxmlformats.org/officeDocument/2006/relationships/hyperlink" Target="https://newhart.schoolloop.com/6thGradeQuarter" TargetMode="External"/><Relationship Id="rId14" Type="http://schemas.openxmlformats.org/officeDocument/2006/relationships/hyperlink" Target="http://cankuhnster.com/8thgradewoodshop/draf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50AFD95DB4D54A883DB10F1A1BADCA" ma:contentTypeVersion="12" ma:contentTypeDescription="Create a new document." ma:contentTypeScope="" ma:versionID="81c2c64806387f674a70b1b7901f3d31">
  <xsd:schema xmlns:xsd="http://www.w3.org/2001/XMLSchema" xmlns:xs="http://www.w3.org/2001/XMLSchema" xmlns:p="http://schemas.microsoft.com/office/2006/metadata/properties" xmlns:ns3="59de156f-b4b8-475a-b49c-235b4bfe6c3f" xmlns:ns4="e8469d86-3479-48a6-80d5-dac768ebc65f" targetNamespace="http://schemas.microsoft.com/office/2006/metadata/properties" ma:root="true" ma:fieldsID="4a6124d6764567217144b23c225676a9" ns3:_="" ns4:_="">
    <xsd:import namespace="59de156f-b4b8-475a-b49c-235b4bfe6c3f"/>
    <xsd:import namespace="e8469d86-3479-48a6-80d5-dac768ebc6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e156f-b4b8-475a-b49c-235b4bfe6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69d86-3479-48a6-80d5-dac768ebc6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74346-BE31-43AD-B45C-445EB9678F0B}">
  <ds:schemaRefs>
    <ds:schemaRef ds:uri="http://schemas.microsoft.com/sharepoint/v3/contenttype/forms"/>
  </ds:schemaRefs>
</ds:datastoreItem>
</file>

<file path=customXml/itemProps2.xml><?xml version="1.0" encoding="utf-8"?>
<ds:datastoreItem xmlns:ds="http://schemas.openxmlformats.org/officeDocument/2006/customXml" ds:itemID="{C6EA361D-8237-43AC-AE3F-8EF466192FDA}">
  <ds:schemaRefs>
    <ds:schemaRef ds:uri="http://purl.org/dc/elements/1.1/"/>
    <ds:schemaRef ds:uri="http://schemas.microsoft.com/office/2006/metadata/properties"/>
    <ds:schemaRef ds:uri="e8469d86-3479-48a6-80d5-dac768ebc65f"/>
    <ds:schemaRef ds:uri="http://purl.org/dc/terms/"/>
    <ds:schemaRef ds:uri="59de156f-b4b8-475a-b49c-235b4bfe6c3f"/>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6A15D35-C779-41D8-A844-58D0F8063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e156f-b4b8-475a-b49c-235b4bfe6c3f"/>
    <ds:schemaRef ds:uri="e8469d86-3479-48a6-80d5-dac768ebc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CUSD</dc:creator>
  <cp:keywords/>
  <cp:lastModifiedBy>Ruiz, Marleen</cp:lastModifiedBy>
  <cp:revision>5</cp:revision>
  <cp:lastPrinted>2022-02-16T19:40:00Z</cp:lastPrinted>
  <dcterms:created xsi:type="dcterms:W3CDTF">2021-03-07T18:54:00Z</dcterms:created>
  <dcterms:modified xsi:type="dcterms:W3CDTF">2022-02-16T19:40:00Z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0x0101006550AFD95DB4D54A883DB10F1A1BADCA</vt:lpwstr>
  </property>
</Properties>
</file>